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52" w:rsidRPr="001F3932" w:rsidRDefault="001F3932" w:rsidP="001F3932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Библиографический список</w:t>
      </w:r>
    </w:p>
    <w:p w:rsidR="001F3932" w:rsidRPr="001F3932" w:rsidRDefault="001F3932" w:rsidP="001F3932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03252" w:rsidRPr="00203252" w:rsidRDefault="00203252" w:rsidP="001F3932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200" w:line="360" w:lineRule="auto"/>
        <w:ind w:left="0" w:right="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Российской Федерации (часть первая) от 30.11.1994 № 51-ФЗ (принят ГД ФС РФ 21.10.1994) (ред. от 29.07.2018). [Электронный ресурс]. – URL: http://www.consultant.ru.</w:t>
      </w:r>
    </w:p>
    <w:p w:rsidR="00203252" w:rsidRPr="00203252" w:rsidRDefault="00203252" w:rsidP="001F3932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200" w:line="360" w:lineRule="auto"/>
        <w:ind w:left="0" w:right="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Налоговый кодекс Российской Федерации (часть первая) [Электронный ресурс]: </w:t>
      </w:r>
      <w:proofErr w:type="spellStart"/>
      <w:r w:rsidRPr="002032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proofErr w:type="spellEnd"/>
      <w:r w:rsidRPr="0020325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 РФ</w:t>
      </w:r>
      <w:bookmarkStart w:id="0" w:name="_GoBack"/>
      <w:bookmarkEnd w:id="0"/>
      <w:r w:rsidRPr="0020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31.07.1998 № 146-ФЗ (ред. от 30.11.2016). [Электронный ресурс]. – URL: http://www.consultant.ru.</w:t>
      </w:r>
    </w:p>
    <w:p w:rsidR="00203252" w:rsidRPr="00203252" w:rsidRDefault="00203252" w:rsidP="001F3932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200" w:line="360" w:lineRule="auto"/>
        <w:ind w:left="0" w:right="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РФ от 6 декабря 2011 г. № 402 - ФЗ «О бухгалтерском учете» (ред. от 23.05.2016). [Электронный ресурс]. – URL: http://www.consultant.ru.</w:t>
      </w:r>
    </w:p>
    <w:p w:rsidR="00203252" w:rsidRPr="00203252" w:rsidRDefault="00203252" w:rsidP="001F3932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200" w:line="360" w:lineRule="auto"/>
        <w:ind w:left="0" w:right="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Минфина России от 02.07.2010 № 66н (ред. от 04.12.2012) «О формах бухгалтерской отчетности организаций» (Зарегистрировано в Минюсте России 02.08.2010 № 18023) (ред. от 06.03.2018). [Электронный ресурс]. – URL: http://www.consultant.ru.</w:t>
      </w:r>
    </w:p>
    <w:p w:rsidR="00203252" w:rsidRPr="00203252" w:rsidRDefault="00203252" w:rsidP="001F3932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200" w:line="360" w:lineRule="auto"/>
        <w:ind w:left="0" w:right="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Минфина РФ от 06.07.1999 № 43н (ред. от 08.11.2010) «Об утверждении Положения по бухгалтерскому учету «Бухгалтерская отчетность организации» (ПБУ 4/99)» (ред. от 08.11.2010). [Электронный ресурс]. – URL: http://www.consultant.ru.</w:t>
      </w:r>
    </w:p>
    <w:p w:rsidR="00203252" w:rsidRPr="00203252" w:rsidRDefault="00203252" w:rsidP="001F3932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200" w:line="360" w:lineRule="auto"/>
        <w:ind w:left="0" w:right="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Минфина РФ от 29.07.1998 № 34н (ред. от 24.12.2010) «Об утверждении Положения по бухгалтерскому учету и отчетности в Российской Федерации» (ред. от 08.11.2010). [Электронный ресурс]. – URL: http://www.consultant.ru.</w:t>
      </w:r>
    </w:p>
    <w:p w:rsidR="00203252" w:rsidRPr="00203252" w:rsidRDefault="00203252" w:rsidP="001F3932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200" w:line="360" w:lineRule="auto"/>
        <w:ind w:left="0" w:right="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Минфина России от 16.10.2008 № 106н (ред. от 06.04.2015) «Об утверждении Положения по бухгалтерскому учету «Учетная политика организации» ПБУ 1/2008)» (ред. от 06.04.2015). [Электронный ресурс]. – URL: http://www.consultant.ru.</w:t>
      </w:r>
    </w:p>
    <w:p w:rsidR="00203252" w:rsidRPr="00203252" w:rsidRDefault="00203252" w:rsidP="001F3932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200" w:line="360" w:lineRule="auto"/>
        <w:ind w:left="0" w:right="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Минфина России от 27.12.2007 № 153н (ред. от 16.05.2016) «Об утверждении Положения по бухгалтерскому учету «Учет нематериальных активов» ПБУ 14/2007» (ред. от 06.06.2015). [Электронный </w:t>
      </w:r>
      <w:r w:rsidRPr="002032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ресурс]. – URL: http://www.consultant.ru.</w:t>
      </w:r>
    </w:p>
    <w:p w:rsidR="00203252" w:rsidRPr="00203252" w:rsidRDefault="00203252" w:rsidP="001F3932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200" w:line="360" w:lineRule="auto"/>
        <w:ind w:left="0" w:right="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Минфина России от 06.05.1999 № 32н (ред. от 06.04.2015) «Об утверждении Положения по бухгалтерскому учету «Доходы организации» ПБУ 9/99» (ред. от 06.04.2015). [Электронный ресурс]. – URL: http://www.consultant.ru.</w:t>
      </w:r>
    </w:p>
    <w:p w:rsidR="00203252" w:rsidRPr="00203252" w:rsidRDefault="00203252" w:rsidP="001F3932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200" w:line="360" w:lineRule="auto"/>
        <w:ind w:left="0" w:right="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Минфина России от 06.05.1999 № 33н (ред. от 27.04.2012) «Об утверждении Положения по бухгалтерскому учету «Расходы организации» ПБУ 10/99» (ред. от 06.04.2015). [Электронный ресурс]. – URL: http://www.consultant.ru.</w:t>
      </w:r>
    </w:p>
    <w:p w:rsidR="00203252" w:rsidRPr="00203252" w:rsidRDefault="00203252" w:rsidP="001F3932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200" w:line="360" w:lineRule="auto"/>
        <w:ind w:left="0" w:right="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Минфина России от 06.06.2001 № 44н (ред. от 16.05.2016) «Об утверждении Положения по бухгалтерскому учету «Учет материально-производственных запасов» ПБУ 5/01» (ред. от 06.04.2015). [Электронный ресурс]. – URL: http://www.consultant.ru.</w:t>
      </w:r>
    </w:p>
    <w:p w:rsidR="00203252" w:rsidRPr="00203252" w:rsidRDefault="00203252" w:rsidP="001F3932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200" w:line="360" w:lineRule="auto"/>
        <w:ind w:left="0" w:right="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Минфина России от 10.12.2002 № 126н (ред. от 06.04.2015) «Об утверждении Положения по бухгалтерскому учету «Учет финансовых вложений» ПБУ 19/02» (ред. от 06.04.2015). [Электронный ресурс]. – URL: http://www.consultant.ru.</w:t>
      </w:r>
    </w:p>
    <w:p w:rsidR="00203252" w:rsidRPr="00203252" w:rsidRDefault="00203252" w:rsidP="001F3932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200" w:line="360" w:lineRule="auto"/>
        <w:ind w:left="0" w:right="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Алексеева, Г.И. Бухгалтерский учет: Учебник / С.Р. Богомолец, Г.И. Алексеева, Т.П. </w:t>
      </w:r>
      <w:proofErr w:type="spellStart"/>
      <w:r w:rsidRPr="002032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Алавердова</w:t>
      </w:r>
      <w:proofErr w:type="spellEnd"/>
      <w:r w:rsidRPr="00203252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 ред. С.Р. Богомолец. - М.: МФПУ Синергия, 2016. - 720 c</w:t>
      </w:r>
    </w:p>
    <w:p w:rsidR="00203252" w:rsidRPr="00203252" w:rsidRDefault="00203252" w:rsidP="001F3932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200" w:line="360" w:lineRule="auto"/>
        <w:ind w:left="0" w:right="4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Артеменко, В. Г. Анализ финансовой </w:t>
      </w:r>
      <w:proofErr w:type="gramStart"/>
      <w:r w:rsidRPr="002032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:</w:t>
      </w:r>
      <w:proofErr w:type="gramEnd"/>
      <w:r w:rsidRPr="0020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для вузов / В. Г. Артеменко, В. В. </w:t>
      </w:r>
      <w:proofErr w:type="spellStart"/>
      <w:r w:rsidRPr="002032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Остапова</w:t>
      </w:r>
      <w:proofErr w:type="spellEnd"/>
      <w:r w:rsidRPr="0020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.- 6-е изд., стер. - </w:t>
      </w:r>
      <w:proofErr w:type="gramStart"/>
      <w:r w:rsidRPr="00203252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20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Омега - Л, 2015. - 268 с., ил. - (Библиотека высшей школы). - Прил. : с. 250-268</w:t>
      </w:r>
    </w:p>
    <w:p w:rsidR="00203252" w:rsidRPr="00203252" w:rsidRDefault="00203252" w:rsidP="001F393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200" w:line="360" w:lineRule="auto"/>
        <w:ind w:left="0" w:right="4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Астахов, В.П. Бухгалтерский учет от А до </w:t>
      </w:r>
      <w:proofErr w:type="gramStart"/>
      <w:r w:rsidRPr="002032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20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Учебное пособие / В.П. Астахов. - </w:t>
      </w:r>
      <w:proofErr w:type="spellStart"/>
      <w:r w:rsidRPr="00203252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proofErr w:type="spellEnd"/>
      <w:r w:rsidRPr="00203252">
        <w:rPr>
          <w:rFonts w:ascii="Times New Roman" w:eastAsia="Times New Roman" w:hAnsi="Times New Roman" w:cs="Times New Roman"/>
          <w:sz w:val="28"/>
          <w:szCs w:val="28"/>
          <w:lang w:eastAsia="ru-RU"/>
        </w:rPr>
        <w:t>/Д: Феникс, 2016. - 479 c.</w:t>
      </w:r>
    </w:p>
    <w:p w:rsidR="00040E81" w:rsidRPr="001F3932" w:rsidRDefault="001F3932" w:rsidP="001F39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3932">
        <w:rPr>
          <w:rFonts w:ascii="Times New Roman" w:hAnsi="Times New Roman" w:cs="Times New Roman"/>
          <w:sz w:val="28"/>
          <w:szCs w:val="28"/>
        </w:rPr>
        <w:t>И т.д.   ……….</w:t>
      </w:r>
    </w:p>
    <w:sectPr w:rsidR="00040E81" w:rsidRPr="001F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D6735"/>
    <w:multiLevelType w:val="hybridMultilevel"/>
    <w:tmpl w:val="4B7899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52"/>
    <w:rsid w:val="00040E81"/>
    <w:rsid w:val="001F3932"/>
    <w:rsid w:val="00203252"/>
    <w:rsid w:val="003A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9F4D"/>
  <w15:chartTrackingRefBased/>
  <w15:docId w15:val="{74E88602-1DB0-4F1A-AC2F-79081861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Мультимедиа</dc:creator>
  <cp:keywords/>
  <dc:description/>
  <cp:lastModifiedBy>1</cp:lastModifiedBy>
  <cp:revision>3</cp:revision>
  <dcterms:created xsi:type="dcterms:W3CDTF">2020-04-22T17:57:00Z</dcterms:created>
  <dcterms:modified xsi:type="dcterms:W3CDTF">2020-04-22T18:00:00Z</dcterms:modified>
</cp:coreProperties>
</file>