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BA" w:rsidRPr="00ED7604" w:rsidRDefault="00DA7D72" w:rsidP="00ED7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240"/>
        <w:ind w:left="2880" w:hanging="2880"/>
        <w:rPr>
          <w:b/>
          <w:sz w:val="28"/>
          <w:szCs w:val="28"/>
        </w:rPr>
      </w:pPr>
      <w:r w:rsidRPr="00ED7604">
        <w:rPr>
          <w:b/>
          <w:sz w:val="28"/>
          <w:szCs w:val="28"/>
        </w:rPr>
        <w:t xml:space="preserve">Лабораторная работа </w:t>
      </w:r>
      <w:r w:rsidR="00ED7604" w:rsidRPr="00ED7604">
        <w:rPr>
          <w:b/>
          <w:sz w:val="28"/>
          <w:szCs w:val="28"/>
        </w:rPr>
        <w:t xml:space="preserve">Оптимизация </w:t>
      </w:r>
      <w:r w:rsidR="00C9352B">
        <w:rPr>
          <w:b/>
          <w:sz w:val="28"/>
          <w:szCs w:val="28"/>
        </w:rPr>
        <w:t>структуры информационной системы</w:t>
      </w:r>
    </w:p>
    <w:p w:rsidR="007D7EFF" w:rsidRPr="007D7EFF" w:rsidRDefault="00ED7604" w:rsidP="007D7EFF">
      <w:pPr>
        <w:pStyle w:val="1"/>
        <w:numPr>
          <w:ilvl w:val="0"/>
          <w:numId w:val="11"/>
        </w:numPr>
        <w:ind w:left="284"/>
        <w:rPr>
          <w:sz w:val="28"/>
          <w:szCs w:val="28"/>
        </w:rPr>
      </w:pPr>
      <w:r w:rsidRPr="007D7EFF">
        <w:rPr>
          <w:sz w:val="28"/>
          <w:szCs w:val="28"/>
        </w:rPr>
        <w:t xml:space="preserve">Цель работы: </w:t>
      </w:r>
    </w:p>
    <w:p w:rsidR="00ED7604" w:rsidRPr="004F5D29" w:rsidRDefault="004F5D29" w:rsidP="00ED7604">
      <w:pPr>
        <w:spacing w:line="360" w:lineRule="auto"/>
        <w:jc w:val="both"/>
        <w:rPr>
          <w:sz w:val="28"/>
        </w:rPr>
      </w:pPr>
      <w:r>
        <w:rPr>
          <w:sz w:val="28"/>
        </w:rPr>
        <w:t>Изучение</w:t>
      </w:r>
      <w:r w:rsidRPr="00ED7604">
        <w:rPr>
          <w:sz w:val="28"/>
        </w:rPr>
        <w:t xml:space="preserve"> метод</w:t>
      </w:r>
      <w:r>
        <w:rPr>
          <w:sz w:val="28"/>
        </w:rPr>
        <w:t>ов</w:t>
      </w:r>
      <w:r w:rsidRPr="00ED7604">
        <w:rPr>
          <w:sz w:val="28"/>
        </w:rPr>
        <w:t xml:space="preserve"> решения</w:t>
      </w:r>
      <w:r>
        <w:rPr>
          <w:sz w:val="28"/>
        </w:rPr>
        <w:t xml:space="preserve"> задач</w:t>
      </w:r>
      <w:r w:rsidRPr="00ED7604">
        <w:rPr>
          <w:sz w:val="28"/>
        </w:rPr>
        <w:t xml:space="preserve"> оптимизации структуры информа</w:t>
      </w:r>
      <w:r>
        <w:rPr>
          <w:sz w:val="28"/>
        </w:rPr>
        <w:softHyphen/>
      </w:r>
      <w:r w:rsidRPr="00ED7604">
        <w:rPr>
          <w:sz w:val="28"/>
        </w:rPr>
        <w:t>цион</w:t>
      </w:r>
      <w:r>
        <w:rPr>
          <w:sz w:val="28"/>
        </w:rPr>
        <w:softHyphen/>
      </w:r>
      <w:r w:rsidRPr="00ED7604">
        <w:rPr>
          <w:sz w:val="28"/>
        </w:rPr>
        <w:t>н</w:t>
      </w:r>
      <w:r>
        <w:rPr>
          <w:sz w:val="28"/>
        </w:rPr>
        <w:t>ых систем</w:t>
      </w:r>
      <w:r w:rsidRPr="00ED7604">
        <w:rPr>
          <w:sz w:val="28"/>
        </w:rPr>
        <w:t xml:space="preserve"> </w:t>
      </w:r>
      <w:r>
        <w:rPr>
          <w:sz w:val="28"/>
        </w:rPr>
        <w:t>на основе имитационных моделей.</w:t>
      </w:r>
    </w:p>
    <w:p w:rsidR="00ED7604" w:rsidRPr="00404FFF" w:rsidRDefault="00ED7604" w:rsidP="000C6D87">
      <w:pPr>
        <w:pStyle w:val="1"/>
        <w:numPr>
          <w:ilvl w:val="0"/>
          <w:numId w:val="11"/>
        </w:numPr>
        <w:ind w:left="284"/>
        <w:rPr>
          <w:sz w:val="28"/>
          <w:szCs w:val="28"/>
        </w:rPr>
      </w:pPr>
      <w:r w:rsidRPr="00404FFF">
        <w:rPr>
          <w:sz w:val="28"/>
          <w:szCs w:val="28"/>
        </w:rPr>
        <w:t>Теоретические сведения</w:t>
      </w:r>
    </w:p>
    <w:p w:rsidR="001450BA" w:rsidRPr="005C47D2" w:rsidRDefault="00863485" w:rsidP="00FB0A03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5C47D2">
        <w:rPr>
          <w:sz w:val="28"/>
          <w:szCs w:val="28"/>
        </w:rPr>
        <w:t xml:space="preserve">К числу задач, решаемых на этапе системного анализа, относится задача оценки возможных структур создаваемой (или модернизируемой) информационной системы.  </w:t>
      </w:r>
    </w:p>
    <w:p w:rsidR="00014FE2" w:rsidRPr="005C47D2" w:rsidRDefault="00F02371" w:rsidP="00FB0A03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5C47D2">
        <w:rPr>
          <w:sz w:val="28"/>
          <w:szCs w:val="28"/>
        </w:rPr>
        <w:t xml:space="preserve">Рассмотрим случай, когда на вход информационной системы </w:t>
      </w:r>
      <w:r w:rsidR="002A055D" w:rsidRPr="005C47D2">
        <w:rPr>
          <w:sz w:val="28"/>
          <w:szCs w:val="28"/>
        </w:rPr>
        <w:t xml:space="preserve">(например, сайт госуслуг или онлайновый магазин) </w:t>
      </w:r>
      <w:r w:rsidRPr="005C47D2">
        <w:rPr>
          <w:sz w:val="28"/>
          <w:szCs w:val="28"/>
        </w:rPr>
        <w:t>поступает поток запросов. Обработку запросов может осуществлять один из нескольких серверов</w:t>
      </w:r>
      <w:r w:rsidR="00014FE2" w:rsidRPr="005C47D2">
        <w:rPr>
          <w:sz w:val="28"/>
          <w:szCs w:val="28"/>
        </w:rPr>
        <w:t xml:space="preserve"> одинаковой производительности.</w:t>
      </w:r>
      <w:r w:rsidRPr="005C47D2">
        <w:rPr>
          <w:sz w:val="28"/>
          <w:szCs w:val="28"/>
        </w:rPr>
        <w:t xml:space="preserve"> В </w:t>
      </w:r>
      <w:r w:rsidR="00014FE2" w:rsidRPr="005C47D2">
        <w:rPr>
          <w:sz w:val="28"/>
          <w:szCs w:val="28"/>
        </w:rPr>
        <w:t xml:space="preserve">случае если в момент появления запроса есть свободные серверы, то запрос немедленно берется на обработку одним из них. Если все серверы заняты, то запрос помещается в буферную память при наличии в ней свободного пространства (память буфера ограничена). Если все серверы заняты и буфер заполнен, запрос получает отказ. Необходимо выбрать число серверов </w:t>
      </w:r>
      <w:r w:rsidR="00795CA8" w:rsidRPr="005C47D2">
        <w:rPr>
          <w:sz w:val="28"/>
          <w:szCs w:val="28"/>
        </w:rPr>
        <w:t>и размер буферной памяти.</w:t>
      </w:r>
    </w:p>
    <w:p w:rsidR="00CE455F" w:rsidRPr="005C47D2" w:rsidRDefault="00795CA8" w:rsidP="00FB0A03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5C47D2">
        <w:rPr>
          <w:sz w:val="28"/>
          <w:szCs w:val="28"/>
        </w:rPr>
        <w:t xml:space="preserve">В качестве критерия выбора возьмем стоимостной. </w:t>
      </w:r>
      <w:r w:rsidR="008A6281">
        <w:rPr>
          <w:sz w:val="28"/>
          <w:szCs w:val="28"/>
        </w:rPr>
        <w:t>Б</w:t>
      </w:r>
      <w:r w:rsidRPr="005C47D2">
        <w:rPr>
          <w:sz w:val="28"/>
          <w:szCs w:val="28"/>
        </w:rPr>
        <w:t>удем считать, что, с одной стороны, отказ в обслуживании одного запроса приводит к финансовым потерям известной величины</w:t>
      </w:r>
      <w:r w:rsidR="00C9352B" w:rsidRPr="005C47D2">
        <w:rPr>
          <w:sz w:val="28"/>
          <w:szCs w:val="28"/>
        </w:rPr>
        <w:t xml:space="preserve"> (за обслуживание каждого запроса провайдер взимает плату)</w:t>
      </w:r>
      <w:r w:rsidRPr="005C47D2">
        <w:rPr>
          <w:sz w:val="28"/>
          <w:szCs w:val="28"/>
        </w:rPr>
        <w:t xml:space="preserve">. С другой стороны, установка каждого сервера и единица (условная) буферной памяти требует известных удельных (в пересчете на одну временную единицу, например, минуту) денежных затрат. Тогда решение относительно значений интересующих нас параметров </w:t>
      </w:r>
      <w:r w:rsidR="00CE455F" w:rsidRPr="005C47D2">
        <w:rPr>
          <w:sz w:val="28"/>
          <w:szCs w:val="28"/>
        </w:rPr>
        <w:t>будет основано на анализе функции дохода, представляюще</w:t>
      </w:r>
      <w:r w:rsidR="00793B22">
        <w:rPr>
          <w:sz w:val="28"/>
          <w:szCs w:val="28"/>
        </w:rPr>
        <w:t>го</w:t>
      </w:r>
      <w:r w:rsidR="00CE455F" w:rsidRPr="005C47D2">
        <w:rPr>
          <w:sz w:val="28"/>
          <w:szCs w:val="28"/>
        </w:rPr>
        <w:t xml:space="preserve"> собой сумму </w:t>
      </w:r>
      <w:r w:rsidR="00D63B76">
        <w:rPr>
          <w:sz w:val="28"/>
          <w:szCs w:val="28"/>
        </w:rPr>
        <w:t xml:space="preserve">выручки </w:t>
      </w:r>
      <w:r w:rsidR="00CE455F" w:rsidRPr="005C47D2">
        <w:rPr>
          <w:sz w:val="28"/>
          <w:szCs w:val="28"/>
        </w:rPr>
        <w:t xml:space="preserve">за обработку </w:t>
      </w:r>
      <w:r w:rsidR="009545FC" w:rsidRPr="005C47D2">
        <w:rPr>
          <w:sz w:val="28"/>
          <w:szCs w:val="28"/>
        </w:rPr>
        <w:t>запросов</w:t>
      </w:r>
      <w:r w:rsidR="009545FC">
        <w:rPr>
          <w:sz w:val="28"/>
          <w:szCs w:val="28"/>
        </w:rPr>
        <w:t xml:space="preserve">, </w:t>
      </w:r>
      <w:r w:rsidR="009545FC" w:rsidRPr="005C47D2">
        <w:rPr>
          <w:sz w:val="28"/>
          <w:szCs w:val="28"/>
        </w:rPr>
        <w:t>за</w:t>
      </w:r>
      <w:r w:rsidR="00793B22">
        <w:rPr>
          <w:sz w:val="28"/>
          <w:szCs w:val="28"/>
        </w:rPr>
        <w:t xml:space="preserve"> вычетом</w:t>
      </w:r>
      <w:r w:rsidR="00D63B76">
        <w:rPr>
          <w:sz w:val="28"/>
          <w:szCs w:val="28"/>
        </w:rPr>
        <w:t xml:space="preserve"> </w:t>
      </w:r>
      <w:r w:rsidR="00CE455F" w:rsidRPr="005C47D2">
        <w:rPr>
          <w:sz w:val="28"/>
          <w:szCs w:val="28"/>
        </w:rPr>
        <w:t xml:space="preserve">затрат на </w:t>
      </w:r>
      <w:r w:rsidR="004A3D92" w:rsidRPr="005C47D2">
        <w:rPr>
          <w:sz w:val="28"/>
          <w:szCs w:val="28"/>
        </w:rPr>
        <w:t xml:space="preserve">эксплуатацию </w:t>
      </w:r>
      <w:r w:rsidR="00CE455F" w:rsidRPr="005C47D2">
        <w:rPr>
          <w:sz w:val="28"/>
          <w:szCs w:val="28"/>
        </w:rPr>
        <w:t>серверов и буферной памяти – выбрать следует те значения, для которых эта функция достигает максимума</w:t>
      </w:r>
      <w:r w:rsidR="00824C12" w:rsidRPr="005C47D2">
        <w:rPr>
          <w:sz w:val="28"/>
          <w:szCs w:val="28"/>
        </w:rPr>
        <w:t>:</w:t>
      </w:r>
    </w:p>
    <w:p w:rsidR="00CE455F" w:rsidRDefault="00CE455F" w:rsidP="00824C12">
      <w:pPr>
        <w:spacing w:line="360" w:lineRule="auto"/>
        <w:ind w:left="1134"/>
        <w:jc w:val="both"/>
        <w:rPr>
          <w:sz w:val="28"/>
        </w:rPr>
      </w:pPr>
      <w:r w:rsidRPr="00CE455F">
        <w:rPr>
          <w:position w:val="-22"/>
          <w:sz w:val="28"/>
        </w:rPr>
        <w:object w:dxaOrig="1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8.5pt" o:ole="">
            <v:imagedata r:id="rId8" o:title=""/>
          </v:shape>
          <o:OLEObject Type="Embed" ProgID="Equation.DSMT4" ShapeID="_x0000_i1025" DrawAspect="Content" ObjectID="_1629636563" r:id="rId9"/>
        </w:object>
      </w:r>
    </w:p>
    <w:p w:rsidR="00CE455F" w:rsidRPr="004A3D92" w:rsidRDefault="00CE455F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Здесь </w:t>
      </w:r>
      <w:r w:rsidRPr="004A3D92">
        <w:rPr>
          <w:i/>
          <w:sz w:val="28"/>
          <w:lang w:val="en-US"/>
        </w:rPr>
        <w:t>i</w:t>
      </w:r>
      <w:r w:rsidR="004A3D92">
        <w:rPr>
          <w:i/>
          <w:sz w:val="28"/>
        </w:rPr>
        <w:t xml:space="preserve"> </w:t>
      </w:r>
      <w:r w:rsidRPr="004A3D92">
        <w:rPr>
          <w:sz w:val="28"/>
        </w:rPr>
        <w:t>–</w:t>
      </w:r>
      <w:r w:rsidR="004A3D92">
        <w:rPr>
          <w:sz w:val="28"/>
        </w:rPr>
        <w:t xml:space="preserve"> </w:t>
      </w:r>
      <w:r>
        <w:rPr>
          <w:sz w:val="28"/>
        </w:rPr>
        <w:t>число серверов,</w:t>
      </w:r>
      <w:r w:rsidR="004A3D92" w:rsidRPr="004A3D92">
        <w:rPr>
          <w:sz w:val="28"/>
        </w:rPr>
        <w:t xml:space="preserve"> </w:t>
      </w:r>
      <w:r w:rsidR="004A3D92" w:rsidRPr="004A3D92">
        <w:rPr>
          <w:i/>
          <w:sz w:val="28"/>
          <w:lang w:val="en-US"/>
        </w:rPr>
        <w:t>j</w:t>
      </w:r>
      <w:r>
        <w:rPr>
          <w:sz w:val="28"/>
        </w:rPr>
        <w:t xml:space="preserve"> – число единиц </w:t>
      </w:r>
      <w:r w:rsidR="00793B22" w:rsidRPr="005C47D2">
        <w:rPr>
          <w:sz w:val="28"/>
          <w:szCs w:val="28"/>
        </w:rPr>
        <w:t>буферной памяти</w:t>
      </w:r>
      <w:r>
        <w:rPr>
          <w:sz w:val="28"/>
        </w:rPr>
        <w:t xml:space="preserve">, </w:t>
      </w:r>
      <w:r w:rsidR="004A3D92" w:rsidRPr="000B23BA">
        <w:rPr>
          <w:position w:val="-14"/>
        </w:rPr>
        <w:object w:dxaOrig="400" w:dyaOrig="380">
          <v:shape id="_x0000_i1026" type="#_x0000_t75" style="width:20.25pt;height:19.5pt" o:ole="">
            <v:imagedata r:id="rId10" o:title=""/>
          </v:shape>
          <o:OLEObject Type="Embed" ProgID="Equation.DSMT4" ShapeID="_x0000_i1026" DrawAspect="Content" ObjectID="_1629636564" r:id="rId11"/>
        </w:object>
      </w:r>
      <w:r w:rsidR="004A3D92">
        <w:t xml:space="preserve">– </w:t>
      </w:r>
      <w:r w:rsidR="004A3D92" w:rsidRPr="004A3D92">
        <w:rPr>
          <w:sz w:val="28"/>
        </w:rPr>
        <w:t>удельный</w:t>
      </w:r>
      <w:r w:rsidR="004A3D92">
        <w:t xml:space="preserve"> </w:t>
      </w:r>
      <w:r w:rsidR="004A3D92" w:rsidRPr="004A3D92">
        <w:rPr>
          <w:sz w:val="28"/>
        </w:rPr>
        <w:t>доход</w:t>
      </w:r>
      <w:r w:rsidR="004A3D92">
        <w:rPr>
          <w:sz w:val="28"/>
        </w:rPr>
        <w:t xml:space="preserve"> от обслуживания запросов, получаемый при </w:t>
      </w:r>
      <w:r w:rsidR="004A3D92" w:rsidRPr="004A3D92">
        <w:rPr>
          <w:i/>
          <w:sz w:val="28"/>
          <w:lang w:val="en-US"/>
        </w:rPr>
        <w:t>i</w:t>
      </w:r>
      <w:r w:rsidR="004A3D92" w:rsidRPr="004A3D92">
        <w:rPr>
          <w:sz w:val="28"/>
        </w:rPr>
        <w:t xml:space="preserve"> </w:t>
      </w:r>
      <w:r w:rsidR="00824C12">
        <w:rPr>
          <w:sz w:val="28"/>
        </w:rPr>
        <w:t>серверах и</w:t>
      </w:r>
      <w:r w:rsidR="00824C12" w:rsidRPr="00824C12">
        <w:rPr>
          <w:i/>
          <w:sz w:val="28"/>
        </w:rPr>
        <w:t xml:space="preserve"> </w:t>
      </w:r>
      <w:r w:rsidR="004A3D92" w:rsidRPr="004A3D92">
        <w:rPr>
          <w:i/>
          <w:sz w:val="28"/>
          <w:lang w:val="en-US"/>
        </w:rPr>
        <w:t>j</w:t>
      </w:r>
      <w:r w:rsidR="00824C12">
        <w:rPr>
          <w:i/>
          <w:sz w:val="28"/>
        </w:rPr>
        <w:t xml:space="preserve"> </w:t>
      </w:r>
      <w:r w:rsidR="00824C12">
        <w:rPr>
          <w:sz w:val="28"/>
        </w:rPr>
        <w:t>единицах буферной памяти</w:t>
      </w:r>
      <w:r w:rsidR="004A3D92" w:rsidRPr="004A3D92">
        <w:rPr>
          <w:sz w:val="28"/>
        </w:rPr>
        <w:t xml:space="preserve">, </w:t>
      </w:r>
      <w:r>
        <w:rPr>
          <w:sz w:val="28"/>
        </w:rPr>
        <w:t xml:space="preserve"> </w:t>
      </w:r>
      <w:r w:rsidR="004A3D92" w:rsidRPr="000B23BA">
        <w:rPr>
          <w:position w:val="-12"/>
        </w:rPr>
        <w:object w:dxaOrig="240" w:dyaOrig="360">
          <v:shape id="_x0000_i1027" type="#_x0000_t75" style="width:12pt;height:18.75pt" o:ole="">
            <v:imagedata r:id="rId12" o:title=""/>
          </v:shape>
          <o:OLEObject Type="Embed" ProgID="Equation.DSMT4" ShapeID="_x0000_i1027" DrawAspect="Content" ObjectID="_1629636565" r:id="rId13"/>
        </w:object>
      </w:r>
      <w:r w:rsidR="004A3D92" w:rsidRPr="004A3D92">
        <w:t xml:space="preserve"> </w:t>
      </w:r>
      <w:r w:rsidR="004A3D92">
        <w:t>–</w:t>
      </w:r>
      <w:r w:rsidR="004A3D92" w:rsidRPr="004A3D92">
        <w:t xml:space="preserve"> </w:t>
      </w:r>
      <w:r w:rsidR="004A3D92" w:rsidRPr="004A3D92">
        <w:rPr>
          <w:sz w:val="28"/>
        </w:rPr>
        <w:t>удельны</w:t>
      </w:r>
      <w:r w:rsidR="004A3D92">
        <w:rPr>
          <w:sz w:val="28"/>
        </w:rPr>
        <w:t>е</w:t>
      </w:r>
      <w:r w:rsidR="004A3D92">
        <w:t xml:space="preserve"> </w:t>
      </w:r>
      <w:r w:rsidR="004A3D92">
        <w:rPr>
          <w:sz w:val="28"/>
        </w:rPr>
        <w:t xml:space="preserve">затраты на эксплуатацию </w:t>
      </w:r>
      <w:r w:rsidR="004A3D92" w:rsidRPr="004A3D92">
        <w:rPr>
          <w:i/>
          <w:sz w:val="28"/>
          <w:lang w:val="en-US"/>
        </w:rPr>
        <w:t>i</w:t>
      </w:r>
      <w:r w:rsidR="004A3D92">
        <w:rPr>
          <w:sz w:val="28"/>
        </w:rPr>
        <w:t xml:space="preserve"> серверов, </w:t>
      </w:r>
      <w:r w:rsidR="004A3D92" w:rsidRPr="000B23BA">
        <w:rPr>
          <w:position w:val="-14"/>
        </w:rPr>
        <w:object w:dxaOrig="300" w:dyaOrig="380">
          <v:shape id="_x0000_i1028" type="#_x0000_t75" style="width:15pt;height:19.5pt" o:ole="">
            <v:imagedata r:id="rId14" o:title=""/>
          </v:shape>
          <o:OLEObject Type="Embed" ProgID="Equation.DSMT4" ShapeID="_x0000_i1028" DrawAspect="Content" ObjectID="_1629636566" r:id="rId15"/>
        </w:object>
      </w:r>
      <w:r w:rsidR="004A3D92">
        <w:t xml:space="preserve"> –</w:t>
      </w:r>
      <w:r w:rsidR="004A3D92" w:rsidRPr="004A3D92">
        <w:t xml:space="preserve"> </w:t>
      </w:r>
      <w:r w:rsidR="004A3D92" w:rsidRPr="004A3D92">
        <w:rPr>
          <w:sz w:val="28"/>
        </w:rPr>
        <w:t>удельны</w:t>
      </w:r>
      <w:r w:rsidR="004A3D92">
        <w:rPr>
          <w:sz w:val="28"/>
        </w:rPr>
        <w:t>е</w:t>
      </w:r>
      <w:r w:rsidR="004A3D92">
        <w:t xml:space="preserve"> </w:t>
      </w:r>
      <w:r w:rsidR="004A3D92">
        <w:rPr>
          <w:sz w:val="28"/>
        </w:rPr>
        <w:t>затраты на эксплуатацию</w:t>
      </w:r>
      <w:r w:rsidR="004A3D92" w:rsidRPr="004A3D92">
        <w:rPr>
          <w:i/>
          <w:sz w:val="28"/>
        </w:rPr>
        <w:t xml:space="preserve"> </w:t>
      </w:r>
      <w:r w:rsidR="004A3D92" w:rsidRPr="004A3D92">
        <w:rPr>
          <w:i/>
          <w:sz w:val="28"/>
          <w:lang w:val="en-US"/>
        </w:rPr>
        <w:t>j</w:t>
      </w:r>
      <w:r w:rsidR="004A3D92">
        <w:rPr>
          <w:sz w:val="28"/>
        </w:rPr>
        <w:t xml:space="preserve"> единиц памяти буфера.</w:t>
      </w:r>
    </w:p>
    <w:p w:rsidR="001450BA" w:rsidRDefault="00CE455F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Для решения этой задачи можно осуществить перебор различных комбинаций числа серверов и объема буфера. При этом затратная составляющая </w:t>
      </w:r>
      <w:r w:rsidR="002A055D">
        <w:rPr>
          <w:sz w:val="28"/>
        </w:rPr>
        <w:t xml:space="preserve">легко находится на основании исходных данных, а для определения величины </w:t>
      </w:r>
      <w:r w:rsidR="002A055D" w:rsidRPr="000B23BA">
        <w:rPr>
          <w:position w:val="-14"/>
        </w:rPr>
        <w:object w:dxaOrig="400" w:dyaOrig="380">
          <v:shape id="_x0000_i1029" type="#_x0000_t75" style="width:20.25pt;height:19.5pt" o:ole="">
            <v:imagedata r:id="rId10" o:title=""/>
          </v:shape>
          <o:OLEObject Type="Embed" ProgID="Equation.DSMT4" ShapeID="_x0000_i1029" DrawAspect="Content" ObjectID="_1629636567" r:id="rId16"/>
        </w:object>
      </w:r>
      <w:r w:rsidR="002A055D" w:rsidRPr="002A055D">
        <w:rPr>
          <w:sz w:val="28"/>
        </w:rPr>
        <w:t>можно</w:t>
      </w:r>
      <w:r w:rsidR="002A055D">
        <w:rPr>
          <w:sz w:val="28"/>
        </w:rPr>
        <w:t xml:space="preserve"> </w:t>
      </w:r>
      <w:r>
        <w:rPr>
          <w:sz w:val="28"/>
        </w:rPr>
        <w:t>воспользоваться имитационной моделью</w:t>
      </w:r>
      <w:r w:rsidR="002A055D">
        <w:rPr>
          <w:sz w:val="28"/>
        </w:rPr>
        <w:t xml:space="preserve">, текст которой показан на </w:t>
      </w:r>
      <w:r w:rsidR="001450BA">
        <w:rPr>
          <w:sz w:val="28"/>
        </w:rPr>
        <w:fldChar w:fldCharType="begin"/>
      </w:r>
      <w:r w:rsidR="001450BA">
        <w:rPr>
          <w:sz w:val="28"/>
        </w:rPr>
        <w:instrText xml:space="preserve"> REF _Ref327370920 \h </w:instrText>
      </w:r>
      <w:r w:rsidR="001450BA">
        <w:rPr>
          <w:sz w:val="28"/>
        </w:rPr>
      </w:r>
      <w:r w:rsidR="001450BA">
        <w:rPr>
          <w:sz w:val="28"/>
        </w:rPr>
        <w:fldChar w:fldCharType="separate"/>
      </w:r>
      <w:r w:rsidR="000F7A8C" w:rsidRPr="00D74B40">
        <w:rPr>
          <w:sz w:val="28"/>
          <w:szCs w:val="28"/>
        </w:rPr>
        <w:t>Рис.</w:t>
      </w:r>
      <w:r w:rsidR="000F7A8C">
        <w:rPr>
          <w:noProof/>
          <w:sz w:val="28"/>
          <w:szCs w:val="28"/>
        </w:rPr>
        <w:t>1</w:t>
      </w:r>
      <w:r w:rsidR="001450BA">
        <w:rPr>
          <w:sz w:val="28"/>
        </w:rPr>
        <w:fldChar w:fldCharType="end"/>
      </w:r>
      <w:r w:rsidR="001450BA">
        <w:rPr>
          <w:sz w:val="28"/>
        </w:rPr>
        <w:t xml:space="preserve">. </w:t>
      </w:r>
    </w:p>
    <w:p w:rsidR="001450BA" w:rsidRDefault="00623782" w:rsidP="001450BA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DB1BA4D" wp14:editId="765C9D52">
            <wp:extent cx="6804025" cy="44665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BA" w:rsidRDefault="001450BA" w:rsidP="001450BA">
      <w:pPr>
        <w:spacing w:line="360" w:lineRule="auto"/>
        <w:jc w:val="center"/>
        <w:rPr>
          <w:sz w:val="28"/>
          <w:szCs w:val="28"/>
        </w:rPr>
      </w:pPr>
      <w:bookmarkStart w:id="0" w:name="_Ref327370920"/>
      <w:r w:rsidRPr="00D74B40">
        <w:rPr>
          <w:sz w:val="28"/>
          <w:szCs w:val="28"/>
        </w:rPr>
        <w:t>Рис.</w:t>
      </w:r>
      <w:r w:rsidRPr="00D74B40">
        <w:rPr>
          <w:sz w:val="28"/>
          <w:szCs w:val="28"/>
        </w:rPr>
        <w:fldChar w:fldCharType="begin"/>
      </w:r>
      <w:r w:rsidRPr="00D74B40">
        <w:rPr>
          <w:sz w:val="28"/>
          <w:szCs w:val="28"/>
        </w:rPr>
        <w:instrText xml:space="preserve"> SEQ Рисунок \* ARABIC \s</w:instrText>
      </w:r>
      <w:r w:rsidRPr="00D74B40">
        <w:rPr>
          <w:sz w:val="28"/>
          <w:szCs w:val="28"/>
        </w:rPr>
        <w:fldChar w:fldCharType="separate"/>
      </w:r>
      <w:r w:rsidR="000F7A8C">
        <w:rPr>
          <w:noProof/>
          <w:sz w:val="28"/>
          <w:szCs w:val="28"/>
        </w:rPr>
        <w:t>1</w:t>
      </w:r>
      <w:r w:rsidRPr="00D74B40">
        <w:rPr>
          <w:sz w:val="28"/>
          <w:szCs w:val="28"/>
        </w:rPr>
        <w:fldChar w:fldCharType="end"/>
      </w:r>
      <w:bookmarkEnd w:id="0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 xml:space="preserve">ь </w:t>
      </w:r>
      <w:r w:rsidR="002A055D">
        <w:rPr>
          <w:sz w:val="28"/>
          <w:szCs w:val="28"/>
        </w:rPr>
        <w:t>серверного обслуживания</w:t>
      </w:r>
    </w:p>
    <w:p w:rsidR="0069734F" w:rsidRDefault="00177275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Оператор </w:t>
      </w:r>
      <w:r w:rsidR="0069734F">
        <w:rPr>
          <w:sz w:val="28"/>
          <w:lang w:val="en-US"/>
        </w:rPr>
        <w:t>EQU</w:t>
      </w:r>
      <w:r w:rsidR="0069734F" w:rsidRPr="0069734F">
        <w:rPr>
          <w:sz w:val="28"/>
        </w:rPr>
        <w:t xml:space="preserve"> предназначен</w:t>
      </w:r>
      <w:r w:rsidR="00E112EA">
        <w:rPr>
          <w:sz w:val="28"/>
        </w:rPr>
        <w:t xml:space="preserve"> для присвоения числовых значений используемым в модели именам. Результат вычисления выражения преобразуется к целому виду.</w:t>
      </w:r>
      <w:r w:rsidR="0069734F" w:rsidRPr="0069734F">
        <w:rPr>
          <w:sz w:val="28"/>
        </w:rPr>
        <w:t xml:space="preserve"> </w:t>
      </w:r>
    </w:p>
    <w:p w:rsidR="00177275" w:rsidRPr="0069734F" w:rsidRDefault="0069734F" w:rsidP="008A6281">
      <w:pPr>
        <w:spacing w:line="360" w:lineRule="auto"/>
        <w:jc w:val="both"/>
        <w:rPr>
          <w:sz w:val="28"/>
        </w:rPr>
      </w:pPr>
      <w:r>
        <w:rPr>
          <w:sz w:val="28"/>
        </w:rPr>
        <w:t>Формат оператора:</w:t>
      </w:r>
    </w:p>
    <w:p w:rsidR="0069734F" w:rsidRPr="0069734F" w:rsidRDefault="0069734F" w:rsidP="0069734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ИМЯ </w:t>
      </w:r>
      <w:r>
        <w:rPr>
          <w:sz w:val="28"/>
          <w:lang w:val="en-US"/>
        </w:rPr>
        <w:t>EQU</w:t>
      </w:r>
      <w:r w:rsidRPr="0069734F">
        <w:rPr>
          <w:sz w:val="28"/>
        </w:rPr>
        <w:t xml:space="preserve"> </w:t>
      </w:r>
      <w:r>
        <w:rPr>
          <w:sz w:val="28"/>
          <w:lang w:val="en-US"/>
        </w:rPr>
        <w:t>A</w:t>
      </w:r>
      <w:r w:rsidRPr="0069734F">
        <w:rPr>
          <w:sz w:val="28"/>
        </w:rPr>
        <w:t xml:space="preserve"> </w:t>
      </w:r>
    </w:p>
    <w:p w:rsidR="0069734F" w:rsidRDefault="0069734F" w:rsidP="0069734F">
      <w:p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где  </w:t>
      </w:r>
    </w:p>
    <w:p w:rsidR="0069734F" w:rsidRDefault="0069734F" w:rsidP="0069734F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ИМЯ – имя в поле метки, которому присваивается вычисленное значение выражения,</w:t>
      </w:r>
    </w:p>
    <w:p w:rsidR="0069734F" w:rsidRDefault="0069734F" w:rsidP="0069734F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операнд </w:t>
      </w:r>
      <w:r>
        <w:rPr>
          <w:sz w:val="28"/>
          <w:lang w:val="en-US"/>
        </w:rPr>
        <w:t>A</w:t>
      </w:r>
      <w:r>
        <w:rPr>
          <w:sz w:val="28"/>
        </w:rPr>
        <w:t> – выражение.</w:t>
      </w:r>
    </w:p>
    <w:p w:rsidR="001450BA" w:rsidRDefault="00B44297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Оператор </w:t>
      </w:r>
      <w:r>
        <w:rPr>
          <w:sz w:val="28"/>
          <w:lang w:val="en-US"/>
        </w:rPr>
        <w:t>STORAGE</w:t>
      </w:r>
      <w:r w:rsidRPr="00B44297">
        <w:rPr>
          <w:sz w:val="28"/>
        </w:rPr>
        <w:t xml:space="preserve"> </w:t>
      </w:r>
      <w:r w:rsidR="00747E61" w:rsidRPr="00747E61">
        <w:rPr>
          <w:sz w:val="28"/>
        </w:rPr>
        <w:t>описыва</w:t>
      </w:r>
      <w:r w:rsidR="00747E61">
        <w:rPr>
          <w:sz w:val="28"/>
        </w:rPr>
        <w:t>е</w:t>
      </w:r>
      <w:r w:rsidR="00747E61" w:rsidRPr="00747E61">
        <w:rPr>
          <w:sz w:val="28"/>
        </w:rPr>
        <w:t>т устройства, которые обслуживают</w:t>
      </w:r>
      <w:r w:rsidR="00747E61">
        <w:rPr>
          <w:sz w:val="28"/>
        </w:rPr>
        <w:t xml:space="preserve"> одновременно</w:t>
      </w:r>
      <w:r w:rsidR="00747E61" w:rsidRPr="00747E61">
        <w:rPr>
          <w:sz w:val="28"/>
        </w:rPr>
        <w:t xml:space="preserve"> несколько транзактов. </w:t>
      </w:r>
      <w:r w:rsidR="00747E61">
        <w:rPr>
          <w:sz w:val="28"/>
        </w:rPr>
        <w:t>В частности, п</w:t>
      </w:r>
      <w:r w:rsidR="00747E61" w:rsidRPr="00747E61">
        <w:rPr>
          <w:sz w:val="28"/>
        </w:rPr>
        <w:t>осредством этого объекта можно представить</w:t>
      </w:r>
      <w:r w:rsidR="00747E61">
        <w:rPr>
          <w:sz w:val="28"/>
        </w:rPr>
        <w:t xml:space="preserve"> систему с несколькими серверами, работающими параллельно. В модели используется формат </w:t>
      </w:r>
      <w:r w:rsidR="001450BA">
        <w:rPr>
          <w:sz w:val="28"/>
        </w:rPr>
        <w:t xml:space="preserve">оператора </w:t>
      </w:r>
      <w:r w:rsidR="00747E61">
        <w:rPr>
          <w:sz w:val="28"/>
          <w:lang w:val="en-US"/>
        </w:rPr>
        <w:t>STORAGE</w:t>
      </w:r>
      <w:r w:rsidR="00747E61">
        <w:rPr>
          <w:sz w:val="28"/>
        </w:rPr>
        <w:t xml:space="preserve"> в</w:t>
      </w:r>
      <w:r w:rsidR="00747E61" w:rsidRPr="00B44297">
        <w:rPr>
          <w:sz w:val="28"/>
        </w:rPr>
        <w:t xml:space="preserve"> </w:t>
      </w:r>
      <w:r w:rsidR="00747E61">
        <w:rPr>
          <w:sz w:val="28"/>
        </w:rPr>
        <w:t>виде</w:t>
      </w:r>
      <w:r w:rsidR="001450BA">
        <w:rPr>
          <w:sz w:val="28"/>
        </w:rPr>
        <w:t>:</w:t>
      </w:r>
    </w:p>
    <w:p w:rsidR="001450BA" w:rsidRPr="00747E61" w:rsidRDefault="00747E61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ИМЯ</w:t>
      </w:r>
      <w:r w:rsidRPr="00747E61">
        <w:rPr>
          <w:sz w:val="28"/>
        </w:rPr>
        <w:t xml:space="preserve"> </w:t>
      </w:r>
      <w:r w:rsidR="008C6CD6">
        <w:rPr>
          <w:sz w:val="28"/>
          <w:lang w:val="en-US"/>
        </w:rPr>
        <w:t>STORAGE</w:t>
      </w:r>
      <w:r w:rsidR="001450BA" w:rsidRPr="00747E61">
        <w:rPr>
          <w:sz w:val="28"/>
        </w:rPr>
        <w:t xml:space="preserve"> </w:t>
      </w:r>
      <w:r w:rsidR="001450BA">
        <w:rPr>
          <w:sz w:val="28"/>
          <w:lang w:val="en-US"/>
        </w:rPr>
        <w:t>A</w:t>
      </w:r>
    </w:p>
    <w:p w:rsidR="001450BA" w:rsidRDefault="001450BA" w:rsidP="008A6281">
      <w:pPr>
        <w:spacing w:line="360" w:lineRule="auto"/>
        <w:jc w:val="both"/>
        <w:rPr>
          <w:sz w:val="28"/>
        </w:rPr>
      </w:pPr>
      <w:r>
        <w:rPr>
          <w:sz w:val="28"/>
        </w:rPr>
        <w:t>где  </w:t>
      </w:r>
    </w:p>
    <w:p w:rsidR="00747E61" w:rsidRDefault="00747E61" w:rsidP="001450BA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ИМЯ</w:t>
      </w:r>
      <w:r w:rsidRPr="00747E61">
        <w:rPr>
          <w:sz w:val="28"/>
        </w:rPr>
        <w:t xml:space="preserve"> </w:t>
      </w:r>
      <w:r>
        <w:rPr>
          <w:sz w:val="28"/>
        </w:rPr>
        <w:t>– имя устройства в модели,</w:t>
      </w:r>
    </w:p>
    <w:p w:rsidR="001450BA" w:rsidRDefault="001450BA" w:rsidP="001450BA">
      <w:pPr>
        <w:spacing w:line="360" w:lineRule="auto"/>
        <w:ind w:left="540"/>
        <w:jc w:val="both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 – </w:t>
      </w:r>
      <w:r w:rsidR="00747E61">
        <w:rPr>
          <w:sz w:val="28"/>
        </w:rPr>
        <w:t>емкость памяти.</w:t>
      </w:r>
    </w:p>
    <w:p w:rsidR="00747E61" w:rsidRDefault="00747E61" w:rsidP="00FB0A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доступа к текущему значению величины занятой памяти (размера очереди) используется СЧА формата:</w:t>
      </w:r>
    </w:p>
    <w:p w:rsidR="001450BA" w:rsidRPr="00747E61" w:rsidRDefault="00747E61" w:rsidP="008A628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Pr="00747E61">
        <w:rPr>
          <w:sz w:val="28"/>
        </w:rPr>
        <w:t>Q$&lt;</w:t>
      </w:r>
      <w:r>
        <w:rPr>
          <w:sz w:val="28"/>
        </w:rPr>
        <w:t>имя памяти</w:t>
      </w:r>
      <w:r w:rsidRPr="00747E61">
        <w:rPr>
          <w:sz w:val="28"/>
        </w:rPr>
        <w:t>&gt;</w:t>
      </w:r>
    </w:p>
    <w:p w:rsidR="00747E61" w:rsidRPr="00747E61" w:rsidRDefault="00747E61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Вход транзактов в память и их выход из памяти обозначаются соответственно блоками </w:t>
      </w:r>
      <w:r>
        <w:rPr>
          <w:sz w:val="28"/>
          <w:lang w:val="en-US"/>
        </w:rPr>
        <w:t>ENTER</w:t>
      </w:r>
      <w:r w:rsidRPr="00747E61">
        <w:rPr>
          <w:sz w:val="28"/>
        </w:rPr>
        <w:t xml:space="preserve"> </w:t>
      </w:r>
      <w:r>
        <w:rPr>
          <w:sz w:val="28"/>
        </w:rPr>
        <w:t>и</w:t>
      </w:r>
      <w:r w:rsidRPr="00747E61">
        <w:rPr>
          <w:sz w:val="28"/>
        </w:rPr>
        <w:t xml:space="preserve"> </w:t>
      </w:r>
      <w:r>
        <w:rPr>
          <w:sz w:val="28"/>
          <w:lang w:val="en-US"/>
        </w:rPr>
        <w:t>LEAVE</w:t>
      </w:r>
      <w:r>
        <w:rPr>
          <w:sz w:val="28"/>
        </w:rPr>
        <w:t>.</w:t>
      </w:r>
    </w:p>
    <w:p w:rsidR="00B44297" w:rsidRDefault="00B44297" w:rsidP="00FB0A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Оператор </w:t>
      </w:r>
      <w:r>
        <w:rPr>
          <w:sz w:val="28"/>
          <w:lang w:val="en-US"/>
        </w:rPr>
        <w:t>TEST</w:t>
      </w:r>
      <w:r w:rsidRPr="00BB0434">
        <w:rPr>
          <w:sz w:val="28"/>
        </w:rPr>
        <w:t xml:space="preserve"> </w:t>
      </w:r>
      <w:r>
        <w:rPr>
          <w:sz w:val="28"/>
        </w:rPr>
        <w:t>осуществляет проверку текущего состояния серверов</w:t>
      </w:r>
      <w:r w:rsidRPr="00D157F3">
        <w:rPr>
          <w:sz w:val="28"/>
        </w:rPr>
        <w:t>.</w:t>
      </w:r>
      <w:r w:rsidRPr="00B44297">
        <w:rPr>
          <w:sz w:val="28"/>
        </w:rPr>
        <w:t xml:space="preserve"> </w:t>
      </w:r>
      <w:r>
        <w:rPr>
          <w:sz w:val="28"/>
        </w:rPr>
        <w:t>Формат оператора:</w:t>
      </w:r>
    </w:p>
    <w:p w:rsidR="00B44297" w:rsidRPr="00747E61" w:rsidRDefault="00B44297" w:rsidP="00B44297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lang w:val="en-US"/>
        </w:rPr>
        <w:t>TEST</w:t>
      </w:r>
      <w:r w:rsidRPr="00BB0434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747E61">
        <w:rPr>
          <w:sz w:val="28"/>
        </w:rPr>
        <w:t xml:space="preserve">, </w:t>
      </w:r>
      <w:r>
        <w:rPr>
          <w:sz w:val="28"/>
          <w:lang w:val="en-US"/>
        </w:rPr>
        <w:t>A</w:t>
      </w:r>
      <w:r w:rsidRPr="00747E61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747E61">
        <w:rPr>
          <w:sz w:val="28"/>
        </w:rPr>
        <w:t>, [</w:t>
      </w:r>
      <w:r>
        <w:rPr>
          <w:sz w:val="28"/>
          <w:lang w:val="en-US"/>
        </w:rPr>
        <w:t>C</w:t>
      </w:r>
      <w:r w:rsidRPr="00747E61">
        <w:rPr>
          <w:sz w:val="28"/>
        </w:rPr>
        <w:t>]</w:t>
      </w:r>
    </w:p>
    <w:p w:rsidR="00B44297" w:rsidRDefault="00B44297" w:rsidP="00B44297">
      <w:pPr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где  </w:t>
      </w:r>
    </w:p>
    <w:p w:rsidR="00B44297" w:rsidRDefault="00B44297" w:rsidP="00B44297">
      <w:pPr>
        <w:spacing w:line="360" w:lineRule="auto"/>
        <w:ind w:left="540"/>
        <w:jc w:val="both"/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 w:rsidRPr="00B44297">
        <w:rPr>
          <w:sz w:val="28"/>
        </w:rPr>
        <w:t>(</w:t>
      </w:r>
      <w:r>
        <w:rPr>
          <w:sz w:val="28"/>
        </w:rPr>
        <w:t>вспомогательный операнд</w:t>
      </w:r>
      <w:r w:rsidRPr="00B44297">
        <w:rPr>
          <w:sz w:val="28"/>
        </w:rPr>
        <w:t xml:space="preserve">) – </w:t>
      </w:r>
      <w:r>
        <w:rPr>
          <w:sz w:val="28"/>
        </w:rPr>
        <w:t>операция отношения,</w:t>
      </w:r>
    </w:p>
    <w:p w:rsidR="00B44297" w:rsidRDefault="00B44297" w:rsidP="00B44297">
      <w:pPr>
        <w:tabs>
          <w:tab w:val="left" w:pos="1985"/>
        </w:tabs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операнд </w:t>
      </w:r>
      <w:r>
        <w:rPr>
          <w:sz w:val="28"/>
          <w:lang w:val="en-US"/>
        </w:rPr>
        <w:t>A</w:t>
      </w:r>
      <w:r>
        <w:rPr>
          <w:sz w:val="28"/>
        </w:rPr>
        <w:t> </w:t>
      </w:r>
      <w:r>
        <w:rPr>
          <w:sz w:val="28"/>
        </w:rPr>
        <w:tab/>
        <w:t>– имя, число, СЧА, строка, выражение в скобках и т.д.,</w:t>
      </w:r>
    </w:p>
    <w:p w:rsidR="00B44297" w:rsidRDefault="00B44297" w:rsidP="00B44297">
      <w:pPr>
        <w:tabs>
          <w:tab w:val="left" w:pos="1985"/>
        </w:tabs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операнд </w:t>
      </w:r>
      <w:r>
        <w:rPr>
          <w:sz w:val="28"/>
          <w:lang w:val="en-US"/>
        </w:rPr>
        <w:t>B</w:t>
      </w:r>
      <w:r>
        <w:rPr>
          <w:sz w:val="28"/>
        </w:rPr>
        <w:t> </w:t>
      </w:r>
      <w:r>
        <w:rPr>
          <w:sz w:val="28"/>
        </w:rPr>
        <w:tab/>
        <w:t>– имя, число, СЧА, строка, выражение в скобках и т.д.,</w:t>
      </w:r>
    </w:p>
    <w:p w:rsidR="00B44297" w:rsidRDefault="00B44297" w:rsidP="00B44297">
      <w:pPr>
        <w:spacing w:line="360" w:lineRule="auto"/>
        <w:ind w:left="2268" w:hanging="1728"/>
        <w:jc w:val="both"/>
        <w:rPr>
          <w:sz w:val="28"/>
        </w:rPr>
      </w:pPr>
      <w:r>
        <w:rPr>
          <w:sz w:val="28"/>
        </w:rPr>
        <w:t xml:space="preserve">операнд </w:t>
      </w:r>
      <w:r w:rsidRPr="00D157F3">
        <w:rPr>
          <w:sz w:val="28"/>
        </w:rPr>
        <w:t>[</w:t>
      </w:r>
      <w:r>
        <w:rPr>
          <w:sz w:val="28"/>
          <w:lang w:val="en-US"/>
        </w:rPr>
        <w:t>C</w:t>
      </w:r>
      <w:r w:rsidRPr="00D157F3">
        <w:rPr>
          <w:sz w:val="28"/>
        </w:rPr>
        <w:t>]</w:t>
      </w:r>
      <w:r>
        <w:rPr>
          <w:sz w:val="28"/>
        </w:rPr>
        <w:t> – необязательное имя блока, в которое переходит проверяемый транзакт, если результат проверки отрицателен</w:t>
      </w:r>
      <w:r w:rsidR="008A6281">
        <w:rPr>
          <w:sz w:val="28"/>
        </w:rPr>
        <w:t>;</w:t>
      </w:r>
      <w:r w:rsidR="008A6281" w:rsidRPr="008A6281">
        <w:rPr>
          <w:sz w:val="28"/>
        </w:rPr>
        <w:t xml:space="preserve"> </w:t>
      </w:r>
      <w:r w:rsidR="008A6281">
        <w:rPr>
          <w:sz w:val="28"/>
        </w:rPr>
        <w:t xml:space="preserve">при отсутствии операнда </w:t>
      </w:r>
      <w:r w:rsidR="008A6281">
        <w:rPr>
          <w:sz w:val="28"/>
          <w:lang w:val="en-US"/>
        </w:rPr>
        <w:t>C</w:t>
      </w:r>
      <w:r w:rsidR="008A6281">
        <w:rPr>
          <w:sz w:val="28"/>
        </w:rPr>
        <w:t xml:space="preserve"> не прошедшие проверку транзакты задерживаются на входе блока.</w:t>
      </w:r>
    </w:p>
    <w:p w:rsidR="00B44297" w:rsidRDefault="00B44297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проверки используются выражения </w:t>
      </w:r>
      <w:r>
        <w:rPr>
          <w:sz w:val="28"/>
          <w:lang w:val="en-US"/>
        </w:rPr>
        <w:t>A</w:t>
      </w:r>
      <w:r>
        <w:rPr>
          <w:sz w:val="28"/>
        </w:rPr>
        <w:t xml:space="preserve"> и</w:t>
      </w:r>
      <w:r w:rsidRPr="00B44297"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</w:rPr>
        <w:t xml:space="preserve">. Операнд </w:t>
      </w:r>
      <w:r>
        <w:rPr>
          <w:sz w:val="28"/>
          <w:lang w:val="en-US"/>
        </w:rPr>
        <w:t>X</w:t>
      </w:r>
      <w:r>
        <w:rPr>
          <w:sz w:val="28"/>
        </w:rPr>
        <w:t xml:space="preserve"> может представлять собой одну из шести возможных операций </w:t>
      </w:r>
      <w:r>
        <w:rPr>
          <w:sz w:val="28"/>
          <w:lang w:val="en-US"/>
        </w:rPr>
        <w:t>G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больше</w:t>
      </w:r>
      <w:r w:rsidR="00C714C4" w:rsidRPr="00C714C4">
        <w:rPr>
          <w:sz w:val="28"/>
        </w:rPr>
        <w:t>)</w:t>
      </w:r>
      <w:r w:rsidR="00C714C4">
        <w:rPr>
          <w:sz w:val="28"/>
        </w:rPr>
        <w:t xml:space="preserve">, </w:t>
      </w:r>
      <w:r w:rsidR="00C714C4">
        <w:rPr>
          <w:sz w:val="28"/>
          <w:lang w:val="en-US"/>
        </w:rPr>
        <w:t>L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меньше</w:t>
      </w:r>
      <w:r w:rsidR="00C714C4" w:rsidRPr="00C714C4">
        <w:rPr>
          <w:sz w:val="28"/>
        </w:rPr>
        <w:t>)</w:t>
      </w:r>
      <w:r w:rsidR="00C714C4">
        <w:rPr>
          <w:sz w:val="28"/>
        </w:rPr>
        <w:t>,</w:t>
      </w:r>
      <w:r w:rsidR="00C714C4" w:rsidRPr="00C714C4">
        <w:rPr>
          <w:sz w:val="28"/>
        </w:rPr>
        <w:t xml:space="preserve"> </w:t>
      </w:r>
      <w:r w:rsidR="00C714C4">
        <w:rPr>
          <w:sz w:val="28"/>
          <w:lang w:val="en-US"/>
        </w:rPr>
        <w:t>E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равно</w:t>
      </w:r>
      <w:r w:rsidR="00C714C4" w:rsidRPr="00C714C4">
        <w:rPr>
          <w:sz w:val="28"/>
        </w:rPr>
        <w:t>)</w:t>
      </w:r>
      <w:r w:rsidR="00C714C4">
        <w:rPr>
          <w:sz w:val="28"/>
        </w:rPr>
        <w:t>,</w:t>
      </w:r>
      <w:r w:rsidR="00C714C4" w:rsidRPr="00C714C4">
        <w:rPr>
          <w:sz w:val="28"/>
        </w:rPr>
        <w:t xml:space="preserve"> </w:t>
      </w:r>
      <w:r w:rsidR="00C714C4">
        <w:rPr>
          <w:sz w:val="28"/>
          <w:lang w:val="en-US"/>
        </w:rPr>
        <w:t>NE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не равно</w:t>
      </w:r>
      <w:r w:rsidR="00C714C4" w:rsidRPr="00C714C4">
        <w:rPr>
          <w:sz w:val="28"/>
        </w:rPr>
        <w:t>)</w:t>
      </w:r>
      <w:r w:rsidR="00C714C4">
        <w:rPr>
          <w:sz w:val="28"/>
        </w:rPr>
        <w:t>,</w:t>
      </w:r>
      <w:r w:rsidR="00C714C4" w:rsidRPr="00C714C4">
        <w:rPr>
          <w:sz w:val="28"/>
        </w:rPr>
        <w:t xml:space="preserve"> </w:t>
      </w:r>
      <w:r w:rsidR="00C714C4">
        <w:rPr>
          <w:sz w:val="28"/>
          <w:lang w:val="en-US"/>
        </w:rPr>
        <w:t>LE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меньше или равно</w:t>
      </w:r>
      <w:r w:rsidR="00C714C4" w:rsidRPr="00C714C4">
        <w:rPr>
          <w:sz w:val="28"/>
        </w:rPr>
        <w:t>)</w:t>
      </w:r>
      <w:r w:rsidR="00C714C4">
        <w:rPr>
          <w:sz w:val="28"/>
        </w:rPr>
        <w:t>,</w:t>
      </w:r>
      <w:r w:rsidR="00C714C4" w:rsidRPr="00C714C4">
        <w:rPr>
          <w:sz w:val="28"/>
        </w:rPr>
        <w:t xml:space="preserve"> </w:t>
      </w:r>
      <w:r w:rsidR="00C714C4">
        <w:rPr>
          <w:sz w:val="28"/>
          <w:lang w:val="en-US"/>
        </w:rPr>
        <w:t>GE</w:t>
      </w:r>
      <w:r w:rsidR="00C714C4" w:rsidRPr="00C714C4">
        <w:rPr>
          <w:sz w:val="28"/>
        </w:rPr>
        <w:t xml:space="preserve"> (</w:t>
      </w:r>
      <w:r w:rsidR="00C714C4">
        <w:rPr>
          <w:sz w:val="28"/>
        </w:rPr>
        <w:t>больше или равно</w:t>
      </w:r>
      <w:r w:rsidR="00C714C4" w:rsidRPr="00C714C4">
        <w:rPr>
          <w:sz w:val="28"/>
        </w:rPr>
        <w:t>)</w:t>
      </w:r>
      <w:r w:rsidR="00C714C4">
        <w:rPr>
          <w:sz w:val="28"/>
        </w:rPr>
        <w:t>.</w:t>
      </w:r>
      <w:r w:rsidR="00324ECE">
        <w:rPr>
          <w:sz w:val="28"/>
        </w:rPr>
        <w:t xml:space="preserve"> </w:t>
      </w:r>
    </w:p>
    <w:p w:rsidR="00324ECE" w:rsidRPr="00324ECE" w:rsidRDefault="00324ECE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данной модели оператор </w:t>
      </w:r>
      <w:r>
        <w:rPr>
          <w:sz w:val="28"/>
          <w:lang w:val="en-US"/>
        </w:rPr>
        <w:t>TEST</w:t>
      </w:r>
      <w:r w:rsidRPr="00BB0434">
        <w:rPr>
          <w:sz w:val="28"/>
        </w:rPr>
        <w:t xml:space="preserve"> </w:t>
      </w:r>
      <w:r>
        <w:rPr>
          <w:sz w:val="28"/>
        </w:rPr>
        <w:t xml:space="preserve">проверяет состояние очереди (буфера запросов) </w:t>
      </w:r>
      <w:r w:rsidRPr="00324ECE">
        <w:rPr>
          <w:sz w:val="28"/>
        </w:rPr>
        <w:t xml:space="preserve">Q$WaitBuf: </w:t>
      </w:r>
      <w:r w:rsidR="008A6281" w:rsidRPr="00324ECE">
        <w:rPr>
          <w:sz w:val="28"/>
        </w:rPr>
        <w:t>пришедш</w:t>
      </w:r>
      <w:r w:rsidR="008A6281">
        <w:rPr>
          <w:sz w:val="28"/>
        </w:rPr>
        <w:t>ий</w:t>
      </w:r>
      <w:r w:rsidR="008A6281" w:rsidRPr="00324ECE">
        <w:rPr>
          <w:sz w:val="28"/>
        </w:rPr>
        <w:t xml:space="preserve"> запрос</w:t>
      </w:r>
      <w:r w:rsidR="008A6281">
        <w:rPr>
          <w:sz w:val="28"/>
        </w:rPr>
        <w:t xml:space="preserve"> </w:t>
      </w:r>
      <w:r w:rsidR="008A6281" w:rsidRPr="00324ECE">
        <w:rPr>
          <w:sz w:val="28"/>
        </w:rPr>
        <w:t>помещается в буфер</w:t>
      </w:r>
      <w:r w:rsidR="008A6281">
        <w:rPr>
          <w:sz w:val="28"/>
        </w:rPr>
        <w:t>,</w:t>
      </w:r>
      <w:r w:rsidR="008A6281" w:rsidRPr="00324ECE">
        <w:rPr>
          <w:sz w:val="28"/>
        </w:rPr>
        <w:t xml:space="preserve"> </w:t>
      </w:r>
      <w:r w:rsidRPr="00324ECE">
        <w:rPr>
          <w:sz w:val="28"/>
        </w:rPr>
        <w:t xml:space="preserve">если </w:t>
      </w:r>
      <w:r w:rsidR="008A6281">
        <w:rPr>
          <w:sz w:val="28"/>
        </w:rPr>
        <w:t>там</w:t>
      </w:r>
      <w:r w:rsidR="0060019A">
        <w:rPr>
          <w:sz w:val="28"/>
        </w:rPr>
        <w:t xml:space="preserve"> есть</w:t>
      </w:r>
      <w:r w:rsidRPr="00324ECE">
        <w:rPr>
          <w:sz w:val="28"/>
        </w:rPr>
        <w:t xml:space="preserve"> место,</w:t>
      </w:r>
      <w:r w:rsidR="008A6281">
        <w:rPr>
          <w:sz w:val="28"/>
        </w:rPr>
        <w:t xml:space="preserve"> иначе </w:t>
      </w:r>
      <w:r>
        <w:rPr>
          <w:sz w:val="28"/>
        </w:rPr>
        <w:t xml:space="preserve">уходит. </w:t>
      </w:r>
    </w:p>
    <w:p w:rsidR="001450BA" w:rsidRDefault="001450BA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Последние три оператора модели обеспечивают ее автоматические запуск на выполнение и остановку по завершении заданного времени. Оператор </w:t>
      </w:r>
      <w:r w:rsidRPr="00564EC0">
        <w:rPr>
          <w:sz w:val="28"/>
        </w:rPr>
        <w:t>START 1</w:t>
      </w:r>
      <w:r>
        <w:rPr>
          <w:sz w:val="28"/>
        </w:rPr>
        <w:t xml:space="preserve"> запускает прогон после завершения трансляции модели, оператор GENERATE создает по прошествии </w:t>
      </w:r>
      <w:r w:rsidR="008C6CD6">
        <w:rPr>
          <w:sz w:val="28"/>
          <w:lang w:val="en-US"/>
        </w:rPr>
        <w:t>Time</w:t>
      </w:r>
      <w:r w:rsidR="008C6CD6" w:rsidRPr="008C6CD6">
        <w:rPr>
          <w:sz w:val="28"/>
        </w:rPr>
        <w:t xml:space="preserve"> </w:t>
      </w:r>
      <w:r>
        <w:rPr>
          <w:sz w:val="28"/>
        </w:rPr>
        <w:t>(</w:t>
      </w:r>
      <w:r w:rsidR="008C6CD6">
        <w:rPr>
          <w:sz w:val="28"/>
        </w:rPr>
        <w:t>сутки в минутах</w:t>
      </w:r>
      <w:r>
        <w:rPr>
          <w:sz w:val="28"/>
        </w:rPr>
        <w:t xml:space="preserve">) один транзакт, который с помощью оператора </w:t>
      </w:r>
      <w:r w:rsidRPr="00564EC0">
        <w:rPr>
          <w:sz w:val="28"/>
        </w:rPr>
        <w:t>TERMINATE</w:t>
      </w:r>
      <w:r>
        <w:rPr>
          <w:sz w:val="28"/>
        </w:rPr>
        <w:t> </w:t>
      </w:r>
      <w:r w:rsidRPr="00564EC0">
        <w:rPr>
          <w:sz w:val="28"/>
        </w:rPr>
        <w:t xml:space="preserve">1 </w:t>
      </w:r>
      <w:r>
        <w:rPr>
          <w:sz w:val="28"/>
        </w:rPr>
        <w:t xml:space="preserve">останавливает прогон. </w:t>
      </w:r>
    </w:p>
    <w:p w:rsidR="001450BA" w:rsidRDefault="001450BA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Результат прогона </w:t>
      </w:r>
      <w:r w:rsidR="00FD19E9">
        <w:rPr>
          <w:sz w:val="28"/>
        </w:rPr>
        <w:t>модели показан</w:t>
      </w:r>
      <w:r>
        <w:rPr>
          <w:sz w:val="28"/>
        </w:rPr>
        <w:t xml:space="preserve">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_Ref327373428 \h </w:instrText>
      </w:r>
      <w:r>
        <w:rPr>
          <w:sz w:val="28"/>
        </w:rPr>
      </w:r>
      <w:r>
        <w:rPr>
          <w:sz w:val="28"/>
        </w:rPr>
        <w:fldChar w:fldCharType="separate"/>
      </w:r>
      <w:r w:rsidR="000F7A8C" w:rsidRPr="00D74B40">
        <w:rPr>
          <w:sz w:val="28"/>
          <w:szCs w:val="28"/>
        </w:rPr>
        <w:t>Рис.</w:t>
      </w:r>
      <w:r w:rsidR="000F7A8C">
        <w:rPr>
          <w:noProof/>
          <w:sz w:val="28"/>
          <w:szCs w:val="28"/>
        </w:rPr>
        <w:t>2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1450BA" w:rsidRPr="00564EC0" w:rsidRDefault="00FD19E9" w:rsidP="001450BA">
      <w:pPr>
        <w:spacing w:line="360" w:lineRule="auto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C6D1825" wp14:editId="4D8DADB9">
            <wp:extent cx="6804025" cy="78765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78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BA" w:rsidRDefault="001450BA" w:rsidP="001450BA">
      <w:pPr>
        <w:spacing w:after="120" w:line="360" w:lineRule="auto"/>
        <w:jc w:val="center"/>
        <w:rPr>
          <w:sz w:val="28"/>
          <w:szCs w:val="28"/>
        </w:rPr>
      </w:pPr>
      <w:bookmarkStart w:id="1" w:name="_Ref327373428"/>
      <w:r w:rsidRPr="00D74B40">
        <w:rPr>
          <w:sz w:val="28"/>
          <w:szCs w:val="28"/>
        </w:rPr>
        <w:t>Рис.</w:t>
      </w:r>
      <w:r w:rsidRPr="00D74B40">
        <w:rPr>
          <w:sz w:val="28"/>
          <w:szCs w:val="28"/>
        </w:rPr>
        <w:fldChar w:fldCharType="begin"/>
      </w:r>
      <w:r w:rsidRPr="00D74B40">
        <w:rPr>
          <w:sz w:val="28"/>
          <w:szCs w:val="28"/>
        </w:rPr>
        <w:instrText xml:space="preserve"> SEQ Рисунок \* ARABIC \s</w:instrText>
      </w:r>
      <w:r w:rsidRPr="00D74B40">
        <w:rPr>
          <w:sz w:val="28"/>
          <w:szCs w:val="28"/>
        </w:rPr>
        <w:fldChar w:fldCharType="separate"/>
      </w:r>
      <w:r w:rsidR="004F5D29">
        <w:rPr>
          <w:noProof/>
          <w:sz w:val="28"/>
          <w:szCs w:val="28"/>
        </w:rPr>
        <w:t>2</w:t>
      </w:r>
      <w:r w:rsidRPr="00D74B40">
        <w:rPr>
          <w:sz w:val="28"/>
          <w:szCs w:val="28"/>
        </w:rPr>
        <w:fldChar w:fldCharType="end"/>
      </w:r>
      <w:bookmarkEnd w:id="1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 xml:space="preserve">ирования </w:t>
      </w:r>
      <w:r w:rsidR="00FD19E9">
        <w:rPr>
          <w:sz w:val="28"/>
          <w:szCs w:val="28"/>
        </w:rPr>
        <w:t>системы серверного обслуживания</w:t>
      </w:r>
    </w:p>
    <w:p w:rsidR="001450BA" w:rsidRDefault="00FD19E9" w:rsidP="00FB0A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Видим, что при заданных значениях параметров за время моделирования в информационную систему поступило 360 запросов, из которых 29 (около 8%) получили отказ в обслуживании.</w:t>
      </w:r>
    </w:p>
    <w:p w:rsidR="00D914E2" w:rsidRPr="00D914E2" w:rsidRDefault="00D914E2" w:rsidP="00D914E2">
      <w:pPr>
        <w:pStyle w:val="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 w:rsidRPr="00D914E2">
        <w:rPr>
          <w:sz w:val="28"/>
          <w:szCs w:val="28"/>
        </w:rPr>
        <w:lastRenderedPageBreak/>
        <w:t>Содержание работы</w:t>
      </w:r>
    </w:p>
    <w:p w:rsidR="00D914E2" w:rsidRDefault="00D914E2" w:rsidP="00EB1E70">
      <w:pPr>
        <w:numPr>
          <w:ilvl w:val="0"/>
          <w:numId w:val="13"/>
        </w:numPr>
        <w:tabs>
          <w:tab w:val="clear" w:pos="720"/>
        </w:tabs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</w:t>
      </w:r>
      <w:r w:rsidR="004F5D29" w:rsidRPr="00B72CEF">
        <w:rPr>
          <w:i/>
          <w:sz w:val="28"/>
          <w:szCs w:val="28"/>
          <w:lang w:val="en-US"/>
        </w:rPr>
        <w:t>MS</w:t>
      </w:r>
      <w:r w:rsidR="004F5D29" w:rsidRPr="00B72CEF">
        <w:rPr>
          <w:i/>
          <w:sz w:val="28"/>
          <w:szCs w:val="28"/>
        </w:rPr>
        <w:t xml:space="preserve"> Excel</w:t>
      </w:r>
      <w:r w:rsidR="004F5D2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подготовьте таблицу следующего вида</w:t>
      </w:r>
    </w:p>
    <w:tbl>
      <w:tblPr>
        <w:tblW w:w="804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044"/>
        <w:gridCol w:w="1044"/>
        <w:gridCol w:w="1134"/>
        <w:gridCol w:w="1134"/>
        <w:gridCol w:w="1417"/>
      </w:tblGrid>
      <w:tr w:rsidR="00E3082F" w:rsidTr="00E3082F">
        <w:trPr>
          <w:cantSplit/>
          <w:trHeight w:val="976"/>
        </w:trPr>
        <w:tc>
          <w:tcPr>
            <w:tcW w:w="1276" w:type="dxa"/>
            <w:shd w:val="clear" w:color="auto" w:fill="F2F2F2" w:themeFill="background1" w:themeFillShade="F2"/>
            <w:noWrap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  <w:lang w:val="en-US"/>
              </w:rPr>
            </w:pPr>
            <w:r w:rsidRPr="004F5D29">
              <w:rPr>
                <w:bCs/>
                <w:sz w:val="18"/>
                <w:szCs w:val="18"/>
              </w:rPr>
              <w:t>Число серверов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:rsidR="00E3082F" w:rsidRPr="004F5D29" w:rsidRDefault="00E3082F" w:rsidP="00EB1E70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 xml:space="preserve">Объем </w:t>
            </w:r>
            <w:r w:rsidR="00EB1E70" w:rsidRPr="004F5D29">
              <w:rPr>
                <w:bCs/>
                <w:sz w:val="18"/>
                <w:szCs w:val="18"/>
              </w:rPr>
              <w:t>буфера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>Число</w:t>
            </w:r>
            <w:r w:rsidRPr="004F5D29">
              <w:rPr>
                <w:bCs/>
                <w:sz w:val="18"/>
                <w:szCs w:val="18"/>
              </w:rPr>
              <w:br/>
              <w:t>обслуженных</w:t>
            </w:r>
            <w:r w:rsidRPr="004F5D29">
              <w:rPr>
                <w:bCs/>
                <w:sz w:val="18"/>
                <w:szCs w:val="18"/>
              </w:rPr>
              <w:br/>
              <w:t>заявок</w:t>
            </w:r>
          </w:p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2F2F2" w:themeFill="background1" w:themeFillShade="F2"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 xml:space="preserve">Доход </w:t>
            </w:r>
            <w:r w:rsidRPr="004F5D29">
              <w:rPr>
                <w:bCs/>
                <w:sz w:val="18"/>
                <w:szCs w:val="18"/>
              </w:rPr>
              <w:br/>
              <w:t>от заявки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 xml:space="preserve">Расход </w:t>
            </w:r>
            <w:r w:rsidRPr="004F5D29">
              <w:rPr>
                <w:bCs/>
                <w:sz w:val="18"/>
                <w:szCs w:val="18"/>
              </w:rPr>
              <w:br/>
              <w:t>на один сервер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>Расход</w:t>
            </w:r>
            <w:r w:rsidRPr="004F5D29">
              <w:rPr>
                <w:bCs/>
                <w:sz w:val="18"/>
                <w:szCs w:val="18"/>
              </w:rPr>
              <w:br/>
              <w:t xml:space="preserve"> на единицу памяти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:rsidR="00E3082F" w:rsidRPr="004F5D29" w:rsidRDefault="00E3082F" w:rsidP="00E3082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4F5D29">
              <w:rPr>
                <w:bCs/>
                <w:sz w:val="18"/>
                <w:szCs w:val="18"/>
              </w:rPr>
              <w:t>Прибыль</w:t>
            </w:r>
          </w:p>
        </w:tc>
      </w:tr>
    </w:tbl>
    <w:p w:rsidR="00EB1E70" w:rsidRDefault="00EB1E70" w:rsidP="00FB0A03">
      <w:pPr>
        <w:spacing w:before="120" w:after="120"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914E2">
        <w:rPr>
          <w:sz w:val="28"/>
          <w:szCs w:val="28"/>
        </w:rPr>
        <w:t>аблиц</w:t>
      </w:r>
      <w:r>
        <w:rPr>
          <w:sz w:val="28"/>
          <w:szCs w:val="28"/>
        </w:rPr>
        <w:t>а</w:t>
      </w:r>
      <w:r w:rsidR="00E3082F">
        <w:rPr>
          <w:sz w:val="28"/>
          <w:szCs w:val="28"/>
        </w:rPr>
        <w:t xml:space="preserve"> </w:t>
      </w:r>
      <w:r w:rsidR="001075DC">
        <w:rPr>
          <w:sz w:val="28"/>
          <w:szCs w:val="28"/>
        </w:rPr>
        <w:t xml:space="preserve">предназначена </w:t>
      </w:r>
      <w:bookmarkStart w:id="2" w:name="_GoBack"/>
      <w:bookmarkEnd w:id="2"/>
      <w:r>
        <w:rPr>
          <w:sz w:val="28"/>
          <w:szCs w:val="28"/>
        </w:rPr>
        <w:t xml:space="preserve">для записи результатов оценки величины удельной прибыли для </w:t>
      </w:r>
      <w:r w:rsidR="001F5E65">
        <w:rPr>
          <w:sz w:val="28"/>
          <w:szCs w:val="28"/>
        </w:rPr>
        <w:t xml:space="preserve">каждой </w:t>
      </w:r>
      <w:r>
        <w:rPr>
          <w:sz w:val="28"/>
          <w:szCs w:val="28"/>
        </w:rPr>
        <w:t>комбинаци</w:t>
      </w:r>
      <w:r w:rsidR="001F5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1E70">
        <w:rPr>
          <w:sz w:val="28"/>
          <w:szCs w:val="28"/>
        </w:rPr>
        <w:t>{Число серверов</w:t>
      </w:r>
      <w:r w:rsidR="006D4D7B">
        <w:rPr>
          <w:sz w:val="28"/>
          <w:szCs w:val="28"/>
        </w:rPr>
        <w:t>;</w:t>
      </w:r>
      <w:r w:rsidRPr="00EB1E70">
        <w:rPr>
          <w:sz w:val="28"/>
          <w:szCs w:val="28"/>
        </w:rPr>
        <w:t xml:space="preserve"> Объем </w:t>
      </w:r>
      <w:r>
        <w:rPr>
          <w:sz w:val="28"/>
          <w:szCs w:val="28"/>
        </w:rPr>
        <w:t xml:space="preserve">буфера}. </w:t>
      </w:r>
    </w:p>
    <w:p w:rsidR="00346EE3" w:rsidRDefault="00346EE3" w:rsidP="00346EE3">
      <w:pPr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временных параметров и финансовых показателей берутся из раздела </w:t>
      </w:r>
      <w:r w:rsidRPr="00346EE3">
        <w:rPr>
          <w:b/>
          <w:bCs/>
          <w:sz w:val="28"/>
          <w:szCs w:val="28"/>
        </w:rPr>
        <w:t>Варианты</w:t>
      </w:r>
      <w:r>
        <w:rPr>
          <w:sz w:val="28"/>
          <w:szCs w:val="28"/>
        </w:rPr>
        <w:t>.</w:t>
      </w:r>
    </w:p>
    <w:p w:rsidR="00D914E2" w:rsidRPr="009F4DE9" w:rsidRDefault="00EB1E70" w:rsidP="00346EE3">
      <w:pPr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346EE3">
        <w:rPr>
          <w:sz w:val="28"/>
          <w:szCs w:val="28"/>
        </w:rPr>
        <w:t xml:space="preserve">варьируемых </w:t>
      </w:r>
      <w:r>
        <w:rPr>
          <w:sz w:val="28"/>
          <w:szCs w:val="28"/>
        </w:rPr>
        <w:t>параметров берутся из наборов:</w:t>
      </w:r>
    </w:p>
    <w:p w:rsidR="00D914E2" w:rsidRDefault="00EB1E70" w:rsidP="00346EE3">
      <w:pPr>
        <w:spacing w:before="120" w:after="120"/>
        <w:ind w:left="993"/>
        <w:jc w:val="both"/>
        <w:rPr>
          <w:i/>
          <w:sz w:val="28"/>
          <w:szCs w:val="28"/>
        </w:rPr>
      </w:pPr>
      <w:r w:rsidRPr="00EB1E70">
        <w:rPr>
          <w:sz w:val="28"/>
          <w:szCs w:val="28"/>
        </w:rPr>
        <w:t>Число серверов</w:t>
      </w:r>
      <w:r w:rsidRPr="00926653">
        <w:rPr>
          <w:i/>
          <w:sz w:val="28"/>
          <w:szCs w:val="28"/>
        </w:rPr>
        <w:t xml:space="preserve"> </w:t>
      </w:r>
      <w:r w:rsidR="00D914E2" w:rsidRPr="00926653">
        <w:rPr>
          <w:i/>
          <w:sz w:val="28"/>
          <w:szCs w:val="28"/>
        </w:rPr>
        <w:t>=</w:t>
      </w:r>
      <w:r w:rsidR="00D914E2" w:rsidRPr="00EB1E70">
        <w:rPr>
          <w:sz w:val="28"/>
          <w:szCs w:val="28"/>
        </w:rPr>
        <w:t>1,</w:t>
      </w:r>
      <w:r w:rsidR="005C35EC">
        <w:rPr>
          <w:sz w:val="28"/>
          <w:szCs w:val="28"/>
        </w:rPr>
        <w:t xml:space="preserve"> </w:t>
      </w:r>
      <w:r w:rsidR="00D914E2" w:rsidRPr="00EB1E70">
        <w:rPr>
          <w:sz w:val="28"/>
          <w:szCs w:val="28"/>
        </w:rPr>
        <w:t>2,</w:t>
      </w:r>
      <w:r w:rsidR="005C35EC">
        <w:rPr>
          <w:sz w:val="28"/>
          <w:szCs w:val="28"/>
        </w:rPr>
        <w:t xml:space="preserve"> </w:t>
      </w:r>
      <w:r w:rsidR="00D914E2" w:rsidRPr="00EB1E70">
        <w:rPr>
          <w:sz w:val="28"/>
          <w:szCs w:val="28"/>
        </w:rPr>
        <w:t>3</w:t>
      </w:r>
    </w:p>
    <w:p w:rsidR="00D914E2" w:rsidRDefault="00EB1E70" w:rsidP="00346EE3">
      <w:pPr>
        <w:spacing w:before="120" w:after="120"/>
        <w:ind w:left="993"/>
        <w:jc w:val="both"/>
        <w:rPr>
          <w:sz w:val="28"/>
          <w:szCs w:val="28"/>
        </w:rPr>
      </w:pPr>
      <w:r w:rsidRPr="00EB1E70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буфера</w:t>
      </w:r>
      <w:r>
        <w:rPr>
          <w:i/>
          <w:sz w:val="28"/>
          <w:szCs w:val="28"/>
        </w:rPr>
        <w:t xml:space="preserve"> </w:t>
      </w:r>
      <w:r w:rsidR="00D914E2">
        <w:rPr>
          <w:i/>
          <w:sz w:val="28"/>
          <w:szCs w:val="28"/>
        </w:rPr>
        <w:t>=</w:t>
      </w:r>
      <w:r w:rsidR="00D914E2" w:rsidRPr="00EB1E70">
        <w:rPr>
          <w:sz w:val="28"/>
          <w:szCs w:val="28"/>
        </w:rPr>
        <w:t>1,</w:t>
      </w:r>
      <w:r w:rsidR="005C35EC">
        <w:rPr>
          <w:sz w:val="28"/>
          <w:szCs w:val="28"/>
        </w:rPr>
        <w:t xml:space="preserve"> 2, </w:t>
      </w:r>
      <w:r w:rsidR="00D914E2" w:rsidRPr="00EB1E70">
        <w:rPr>
          <w:sz w:val="28"/>
          <w:szCs w:val="28"/>
        </w:rPr>
        <w:t>3,</w:t>
      </w:r>
      <w:r w:rsidR="005C35EC">
        <w:rPr>
          <w:sz w:val="28"/>
          <w:szCs w:val="28"/>
        </w:rPr>
        <w:t xml:space="preserve"> 4, </w:t>
      </w:r>
      <w:r w:rsidR="00D914E2" w:rsidRPr="00EB1E70">
        <w:rPr>
          <w:sz w:val="28"/>
          <w:szCs w:val="28"/>
        </w:rPr>
        <w:t>5</w:t>
      </w:r>
      <w:r w:rsidR="005C35EC">
        <w:rPr>
          <w:sz w:val="28"/>
          <w:szCs w:val="28"/>
        </w:rPr>
        <w:t>, 6</w:t>
      </w:r>
    </w:p>
    <w:p w:rsidR="004A2BDE" w:rsidRDefault="004A2BDE" w:rsidP="004A2BDE">
      <w:pPr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таблице, таким образом, будет 18 строк.</w:t>
      </w:r>
    </w:p>
    <w:p w:rsidR="004A2BDE" w:rsidRPr="004A2BDE" w:rsidRDefault="004A2BDE" w:rsidP="00FB0A03">
      <w:pPr>
        <w:spacing w:before="120" w:after="120" w:line="360" w:lineRule="auto"/>
        <w:ind w:left="425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сортируются сначала по возрастанию значений ячеек столбца </w:t>
      </w:r>
      <w:r w:rsidRPr="004A2BDE">
        <w:rPr>
          <w:sz w:val="28"/>
          <w:szCs w:val="28"/>
        </w:rPr>
        <w:t>“</w:t>
      </w:r>
      <w:r w:rsidRPr="00EB1E70">
        <w:rPr>
          <w:sz w:val="28"/>
          <w:szCs w:val="28"/>
        </w:rPr>
        <w:t>Число серверов</w:t>
      </w:r>
      <w:r w:rsidRPr="004A2BDE">
        <w:rPr>
          <w:sz w:val="28"/>
          <w:szCs w:val="28"/>
        </w:rPr>
        <w:t>”</w:t>
      </w:r>
      <w:r>
        <w:rPr>
          <w:sz w:val="28"/>
          <w:szCs w:val="28"/>
        </w:rPr>
        <w:t xml:space="preserve">, затем – столбца </w:t>
      </w:r>
      <w:r w:rsidRPr="004A2BDE">
        <w:rPr>
          <w:sz w:val="28"/>
          <w:szCs w:val="28"/>
        </w:rPr>
        <w:t>“</w:t>
      </w:r>
      <w:r w:rsidRPr="00EB1E70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буфера</w:t>
      </w:r>
      <w:r w:rsidRPr="004A2BD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914E2" w:rsidRDefault="003D6CE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Впишите значения </w:t>
      </w:r>
      <w:r w:rsidR="00D71F08">
        <w:rPr>
          <w:sz w:val="28"/>
          <w:szCs w:val="28"/>
        </w:rPr>
        <w:t xml:space="preserve">параметров </w:t>
      </w:r>
      <w:r>
        <w:rPr>
          <w:sz w:val="28"/>
          <w:szCs w:val="28"/>
        </w:rPr>
        <w:t xml:space="preserve">в </w:t>
      </w:r>
      <w:r w:rsidR="00D71F08">
        <w:rPr>
          <w:sz w:val="28"/>
          <w:szCs w:val="28"/>
        </w:rPr>
        <w:t xml:space="preserve">ячейки </w:t>
      </w:r>
      <w:r>
        <w:rPr>
          <w:sz w:val="28"/>
          <w:szCs w:val="28"/>
        </w:rPr>
        <w:t>таблиц</w:t>
      </w:r>
      <w:r w:rsidR="00D71F08">
        <w:rPr>
          <w:sz w:val="28"/>
          <w:szCs w:val="28"/>
        </w:rPr>
        <w:t>ы</w:t>
      </w:r>
      <w:r w:rsidR="00D914E2">
        <w:rPr>
          <w:sz w:val="28"/>
          <w:szCs w:val="28"/>
        </w:rPr>
        <w:t>.</w:t>
      </w:r>
    </w:p>
    <w:p w:rsidR="003D6CE9" w:rsidRDefault="003D6CE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в соответствующие ячейки </w:t>
      </w:r>
      <w:r w:rsidR="00D71F08">
        <w:rPr>
          <w:sz w:val="28"/>
          <w:szCs w:val="28"/>
        </w:rPr>
        <w:t xml:space="preserve">для расчетных величин нужные </w:t>
      </w:r>
      <w:r>
        <w:rPr>
          <w:sz w:val="28"/>
          <w:szCs w:val="28"/>
        </w:rPr>
        <w:t>формулы.</w:t>
      </w:r>
    </w:p>
    <w:p w:rsidR="003D6CE9" w:rsidRDefault="003D6CE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программную модель.</w:t>
      </w:r>
    </w:p>
    <w:p w:rsidR="00F51C46" w:rsidRDefault="003D6CE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Проведите запуски модели</w:t>
      </w:r>
      <w:r w:rsidR="005242B1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получите результаты </w:t>
      </w:r>
      <w:r w:rsidR="005242B1">
        <w:rPr>
          <w:sz w:val="28"/>
          <w:szCs w:val="28"/>
        </w:rPr>
        <w:t>и</w:t>
      </w:r>
      <w:r>
        <w:rPr>
          <w:sz w:val="28"/>
          <w:szCs w:val="28"/>
        </w:rPr>
        <w:t xml:space="preserve"> заполн</w:t>
      </w:r>
      <w:r w:rsidR="005242B1">
        <w:rPr>
          <w:sz w:val="28"/>
          <w:szCs w:val="28"/>
        </w:rPr>
        <w:t>ите таблицу</w:t>
      </w:r>
      <w:r w:rsidR="00F51C46">
        <w:rPr>
          <w:sz w:val="28"/>
          <w:szCs w:val="28"/>
        </w:rPr>
        <w:t>.</w:t>
      </w:r>
    </w:p>
    <w:p w:rsidR="00210BCB" w:rsidRDefault="0060274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425" w:hanging="35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A2BDE">
        <w:rPr>
          <w:sz w:val="28"/>
          <w:szCs w:val="28"/>
        </w:rPr>
        <w:t xml:space="preserve"> </w:t>
      </w:r>
      <w:r w:rsidR="005242B1">
        <w:rPr>
          <w:sz w:val="28"/>
          <w:szCs w:val="28"/>
        </w:rPr>
        <w:t>табличным данным</w:t>
      </w:r>
      <w:r w:rsidR="004A2BDE">
        <w:rPr>
          <w:sz w:val="28"/>
          <w:szCs w:val="28"/>
        </w:rPr>
        <w:t xml:space="preserve"> д</w:t>
      </w:r>
      <w:r w:rsidR="00210BCB">
        <w:rPr>
          <w:sz w:val="28"/>
          <w:szCs w:val="28"/>
        </w:rPr>
        <w:t xml:space="preserve">ля каждого значения параметра </w:t>
      </w:r>
      <w:r w:rsidR="004A2BDE" w:rsidRPr="004A2BDE">
        <w:rPr>
          <w:sz w:val="28"/>
          <w:szCs w:val="28"/>
        </w:rPr>
        <w:t>“</w:t>
      </w:r>
      <w:r w:rsidR="00210BCB">
        <w:rPr>
          <w:sz w:val="28"/>
          <w:szCs w:val="28"/>
        </w:rPr>
        <w:t>Число серверов</w:t>
      </w:r>
      <w:r w:rsidR="004A2BDE" w:rsidRPr="004A2BDE">
        <w:rPr>
          <w:sz w:val="28"/>
          <w:szCs w:val="28"/>
        </w:rPr>
        <w:t>”</w:t>
      </w:r>
      <w:r w:rsidR="00210BCB">
        <w:rPr>
          <w:sz w:val="28"/>
          <w:szCs w:val="28"/>
        </w:rPr>
        <w:t xml:space="preserve"> постройте (на одной диаграмме </w:t>
      </w:r>
      <w:r w:rsidR="00210BCB" w:rsidRPr="004F5D29">
        <w:rPr>
          <w:i/>
          <w:sz w:val="28"/>
          <w:szCs w:val="28"/>
          <w:lang w:val="en-US"/>
        </w:rPr>
        <w:t>Excel</w:t>
      </w:r>
      <w:r w:rsidR="00210BCB">
        <w:rPr>
          <w:sz w:val="28"/>
          <w:szCs w:val="28"/>
        </w:rPr>
        <w:t>)</w:t>
      </w:r>
      <w:r w:rsidR="00F043EE">
        <w:rPr>
          <w:sz w:val="28"/>
          <w:szCs w:val="28"/>
        </w:rPr>
        <w:t xml:space="preserve"> графики зависимости величины прибыли от емкости буферной памяти в следующе</w:t>
      </w:r>
      <w:r w:rsidR="0007727F">
        <w:rPr>
          <w:sz w:val="28"/>
          <w:szCs w:val="28"/>
        </w:rPr>
        <w:t>м</w:t>
      </w:r>
      <w:r w:rsidR="00F043EE">
        <w:rPr>
          <w:sz w:val="28"/>
          <w:szCs w:val="28"/>
        </w:rPr>
        <w:t xml:space="preserve"> виде:</w:t>
      </w:r>
    </w:p>
    <w:p w:rsidR="00F043EE" w:rsidRDefault="00F043EE" w:rsidP="004F5D29">
      <w:pPr>
        <w:spacing w:before="120" w:after="120"/>
        <w:ind w:left="142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5FB6B8" wp14:editId="5DD5CD27">
            <wp:extent cx="4609524" cy="275238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E9" w:rsidRDefault="003D6CE9" w:rsidP="00FB0A03">
      <w:pPr>
        <w:numPr>
          <w:ilvl w:val="0"/>
          <w:numId w:val="13"/>
        </w:numPr>
        <w:tabs>
          <w:tab w:val="clear" w:pos="720"/>
        </w:tabs>
        <w:spacing w:before="120" w:after="120" w:line="360" w:lineRule="auto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содержимого таблицы </w:t>
      </w:r>
      <w:r w:rsidR="00F043EE">
        <w:rPr>
          <w:sz w:val="28"/>
          <w:szCs w:val="28"/>
        </w:rPr>
        <w:t xml:space="preserve">и графиков </w:t>
      </w:r>
      <w:r>
        <w:rPr>
          <w:sz w:val="28"/>
          <w:szCs w:val="28"/>
        </w:rPr>
        <w:t>определите наилучшую (оптимальную) конфигурацию серверов и емкости буфера.</w:t>
      </w:r>
    </w:p>
    <w:p w:rsidR="00AA237E" w:rsidRPr="00AF72E8" w:rsidRDefault="00AA237E" w:rsidP="00AA237E">
      <w:pPr>
        <w:pStyle w:val="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Отчет о работе </w:t>
      </w:r>
      <w:r w:rsidRPr="00AA237E">
        <w:rPr>
          <w:vanish/>
          <w:sz w:val="28"/>
          <w:szCs w:val="28"/>
        </w:rPr>
        <w:fldChar w:fldCharType="begin"/>
      </w:r>
      <w:r w:rsidRPr="00AA237E">
        <w:rPr>
          <w:vanish/>
          <w:sz w:val="28"/>
          <w:szCs w:val="28"/>
        </w:rPr>
        <w:instrText xml:space="preserve"> SEQ Задания\r 0\* MERGEFORMAT </w:instrText>
      </w:r>
      <w:r w:rsidRPr="00AA237E">
        <w:rPr>
          <w:vanish/>
          <w:sz w:val="28"/>
          <w:szCs w:val="28"/>
        </w:rPr>
        <w:fldChar w:fldCharType="separate"/>
      </w:r>
      <w:r w:rsidRPr="00AA237E">
        <w:rPr>
          <w:vanish/>
          <w:sz w:val="28"/>
          <w:szCs w:val="28"/>
        </w:rPr>
        <w:t>0</w:t>
      </w:r>
      <w:r w:rsidRPr="00AA237E">
        <w:rPr>
          <w:vanish/>
          <w:sz w:val="28"/>
          <w:szCs w:val="28"/>
        </w:rPr>
        <w:fldChar w:fldCharType="end"/>
      </w:r>
    </w:p>
    <w:p w:rsidR="00AA237E" w:rsidRDefault="00AA237E" w:rsidP="00AA237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должен содержать</w:t>
      </w:r>
      <w:r w:rsidR="000772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7727F" w:rsidRPr="00DA7FEB" w:rsidRDefault="0007727F" w:rsidP="004F5D29">
      <w:pPr>
        <w:pStyle w:val="af1"/>
        <w:numPr>
          <w:ilvl w:val="0"/>
          <w:numId w:val="2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Рабочую т</w:t>
      </w:r>
      <w:r w:rsidRPr="00DA7FEB">
        <w:rPr>
          <w:sz w:val="28"/>
          <w:szCs w:val="28"/>
        </w:rPr>
        <w:t xml:space="preserve">аблицу </w:t>
      </w:r>
      <w:r>
        <w:rPr>
          <w:sz w:val="28"/>
          <w:szCs w:val="28"/>
        </w:rPr>
        <w:t xml:space="preserve">параметров и </w:t>
      </w:r>
      <w:r w:rsidRPr="00DA7FEB">
        <w:rPr>
          <w:sz w:val="28"/>
          <w:szCs w:val="28"/>
        </w:rPr>
        <w:t>результатов</w:t>
      </w:r>
      <w:r w:rsidR="004F5D29">
        <w:rPr>
          <w:sz w:val="28"/>
          <w:szCs w:val="28"/>
        </w:rPr>
        <w:t>,</w:t>
      </w:r>
      <w:r w:rsidRPr="00DA7FEB">
        <w:rPr>
          <w:sz w:val="28"/>
          <w:szCs w:val="28"/>
        </w:rPr>
        <w:t xml:space="preserve"> </w:t>
      </w:r>
    </w:p>
    <w:p w:rsidR="0007727F" w:rsidRDefault="0007727F" w:rsidP="004F5D29">
      <w:pPr>
        <w:pStyle w:val="af1"/>
        <w:numPr>
          <w:ilvl w:val="0"/>
          <w:numId w:val="20"/>
        </w:numPr>
        <w:spacing w:after="120" w:line="360" w:lineRule="auto"/>
        <w:jc w:val="both"/>
        <w:rPr>
          <w:sz w:val="28"/>
          <w:szCs w:val="28"/>
        </w:rPr>
      </w:pPr>
      <w:r w:rsidRPr="00DA7FEB">
        <w:rPr>
          <w:sz w:val="28"/>
          <w:szCs w:val="28"/>
        </w:rPr>
        <w:t>График</w:t>
      </w:r>
      <w:r>
        <w:rPr>
          <w:sz w:val="28"/>
          <w:szCs w:val="28"/>
        </w:rPr>
        <w:t>и финансового эффекта</w:t>
      </w:r>
      <w:r w:rsidR="004F5D29">
        <w:rPr>
          <w:sz w:val="28"/>
          <w:szCs w:val="28"/>
        </w:rPr>
        <w:t>,</w:t>
      </w:r>
    </w:p>
    <w:p w:rsidR="0007727F" w:rsidRPr="00DA7FEB" w:rsidRDefault="0007727F" w:rsidP="004F5D29">
      <w:pPr>
        <w:pStyle w:val="af1"/>
        <w:numPr>
          <w:ilvl w:val="0"/>
          <w:numId w:val="2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Значения оптимальной комбинации параметров</w:t>
      </w:r>
      <w:r w:rsidR="004F5D29">
        <w:rPr>
          <w:sz w:val="28"/>
          <w:szCs w:val="28"/>
        </w:rPr>
        <w:t>.</w:t>
      </w:r>
    </w:p>
    <w:p w:rsidR="001450BA" w:rsidRPr="000F5EF5" w:rsidRDefault="00436D65" w:rsidP="000F5EF5">
      <w:pPr>
        <w:pStyle w:val="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Контрольные</w:t>
      </w:r>
      <w:r w:rsidRPr="00704923">
        <w:rPr>
          <w:sz w:val="28"/>
          <w:szCs w:val="28"/>
        </w:rPr>
        <w:t xml:space="preserve"> вопросы</w:t>
      </w:r>
      <w:r w:rsidR="001450BA" w:rsidRPr="00704923">
        <w:rPr>
          <w:sz w:val="28"/>
          <w:szCs w:val="28"/>
        </w:rPr>
        <w:t>:</w:t>
      </w:r>
      <w:r w:rsidR="001450BA">
        <w:rPr>
          <w:sz w:val="28"/>
          <w:szCs w:val="28"/>
        </w:rPr>
        <w:t xml:space="preserve"> </w:t>
      </w:r>
      <w:r w:rsidR="001450BA" w:rsidRPr="000F5EF5">
        <w:rPr>
          <w:vanish/>
          <w:sz w:val="28"/>
          <w:szCs w:val="28"/>
        </w:rPr>
        <w:fldChar w:fldCharType="begin"/>
      </w:r>
      <w:r w:rsidR="001450BA" w:rsidRPr="000F5EF5">
        <w:rPr>
          <w:vanish/>
          <w:sz w:val="28"/>
          <w:szCs w:val="28"/>
        </w:rPr>
        <w:instrText xml:space="preserve"> SEQ КонтрВопросы \r 0\* MERGEFORMAT </w:instrText>
      </w:r>
      <w:r w:rsidR="001450BA" w:rsidRPr="000F5EF5">
        <w:rPr>
          <w:vanish/>
          <w:sz w:val="28"/>
          <w:szCs w:val="28"/>
        </w:rPr>
        <w:fldChar w:fldCharType="separate"/>
      </w:r>
      <w:r w:rsidR="000F7A8C" w:rsidRPr="000F5EF5">
        <w:rPr>
          <w:vanish/>
          <w:sz w:val="28"/>
          <w:szCs w:val="28"/>
        </w:rPr>
        <w:t>0</w:t>
      </w:r>
      <w:r w:rsidR="001450BA" w:rsidRPr="000F5EF5">
        <w:rPr>
          <w:vanish/>
          <w:sz w:val="28"/>
          <w:szCs w:val="28"/>
        </w:rPr>
        <w:fldChar w:fldCharType="end"/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представляет собой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 </w:t>
      </w:r>
      <w:r>
        <w:rPr>
          <w:sz w:val="28"/>
        </w:rPr>
        <w:t xml:space="preserve">можно представить описание модели процесса </w:t>
      </w:r>
      <w:r w:rsidR="00B95576" w:rsidRPr="00B95576">
        <w:rPr>
          <w:i/>
          <w:sz w:val="28"/>
          <w:lang w:val="en-US"/>
        </w:rPr>
        <w:t>GPSS</w:t>
      </w:r>
      <w:r>
        <w:rPr>
          <w:sz w:val="28"/>
        </w:rPr>
        <w:t xml:space="preserve"> в виде блок-схемы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Какую последовательность действий необходимо выполнить для создания и запуска модели в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содержится в </w:t>
      </w:r>
      <w:r>
        <w:rPr>
          <w:sz w:val="28"/>
        </w:rPr>
        <w:t xml:space="preserve">отчете о запуске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</w:rPr>
        <w:t>-модели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представляет собой </w:t>
      </w:r>
      <w:r>
        <w:rPr>
          <w:sz w:val="28"/>
        </w:rPr>
        <w:t>гистограмма длины очереди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</w:rPr>
        <w:t>-модели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Какие средства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</w:rPr>
        <w:t xml:space="preserve"> применяются для получения гистограммы длины очереди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>Как описывается м</w:t>
      </w:r>
      <w:r>
        <w:rPr>
          <w:color w:val="000000"/>
          <w:sz w:val="28"/>
          <w:szCs w:val="28"/>
        </w:rPr>
        <w:t xml:space="preserve">одель </w:t>
      </w:r>
      <w:r>
        <w:rPr>
          <w:sz w:val="28"/>
          <w:szCs w:val="28"/>
        </w:rPr>
        <w:t xml:space="preserve">в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Какие </w:t>
      </w:r>
      <w:r>
        <w:rPr>
          <w:color w:val="000000"/>
          <w:sz w:val="28"/>
          <w:szCs w:val="28"/>
        </w:rPr>
        <w:t xml:space="preserve">типы </w:t>
      </w:r>
      <w:r w:rsidRPr="001F7563">
        <w:rPr>
          <w:bCs/>
          <w:color w:val="000000"/>
          <w:sz w:val="28"/>
          <w:szCs w:val="28"/>
        </w:rPr>
        <w:t>операторов</w:t>
      </w:r>
      <w:r>
        <w:rPr>
          <w:sz w:val="28"/>
          <w:szCs w:val="28"/>
        </w:rPr>
        <w:t xml:space="preserve"> имеются в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color w:val="000000"/>
          <w:sz w:val="28"/>
          <w:szCs w:val="28"/>
        </w:rPr>
        <w:t xml:space="preserve">Какую структуру образует описание блока </w:t>
      </w:r>
      <w:r>
        <w:rPr>
          <w:sz w:val="28"/>
          <w:szCs w:val="28"/>
        </w:rPr>
        <w:t xml:space="preserve">в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такое </w:t>
      </w:r>
      <w:r w:rsidRPr="007512DB">
        <w:rPr>
          <w:bCs/>
          <w:sz w:val="28"/>
        </w:rPr>
        <w:t xml:space="preserve">стандартные (системные) </w:t>
      </w:r>
      <w:r w:rsidRPr="007512DB">
        <w:rPr>
          <w:rFonts w:hint="eastAsia"/>
          <w:bCs/>
          <w:sz w:val="28"/>
        </w:rPr>
        <w:t>числовые</w:t>
      </w:r>
      <w:r w:rsidRPr="007512DB">
        <w:rPr>
          <w:bCs/>
          <w:sz w:val="28"/>
        </w:rPr>
        <w:t xml:space="preserve"> </w:t>
      </w:r>
      <w:r w:rsidRPr="007512DB">
        <w:rPr>
          <w:rFonts w:hint="eastAsia"/>
          <w:bCs/>
          <w:sz w:val="28"/>
        </w:rPr>
        <w:t>атрибуты</w:t>
      </w:r>
      <w:r>
        <w:rPr>
          <w:bCs/>
          <w:sz w:val="28"/>
        </w:rPr>
        <w:t xml:space="preserve"> и для чего они нужны</w:t>
      </w:r>
      <w:r>
        <w:rPr>
          <w:sz w:val="28"/>
          <w:szCs w:val="28"/>
        </w:rPr>
        <w:t>?</w:t>
      </w:r>
    </w:p>
    <w:p w:rsidR="00346EE3" w:rsidRPr="00346EE3" w:rsidRDefault="00346EE3" w:rsidP="00346EE3">
      <w:pPr>
        <w:pStyle w:val="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 w:rsidRPr="00346EE3">
        <w:rPr>
          <w:sz w:val="28"/>
          <w:szCs w:val="28"/>
        </w:rPr>
        <w:lastRenderedPageBreak/>
        <w:t>Варианты</w:t>
      </w:r>
    </w:p>
    <w:p w:rsidR="00346EE3" w:rsidRDefault="00346EE3" w:rsidP="00382A58">
      <w:pPr>
        <w:spacing w:before="120" w:after="120"/>
        <w:ind w:left="425"/>
        <w:jc w:val="both"/>
        <w:rPr>
          <w:sz w:val="28"/>
          <w:szCs w:val="28"/>
        </w:rPr>
      </w:pPr>
      <w:r>
        <w:rPr>
          <w:rFonts w:ascii="Arial CYR" w:hAnsi="Arial CYR" w:cs="Arial CYR"/>
          <w:lang w:val="en-US"/>
        </w:rPr>
        <w:t xml:space="preserve"> </w:t>
      </w:r>
      <w:r w:rsidRPr="00346EE3">
        <w:rPr>
          <w:i/>
          <w:iCs/>
          <w:sz w:val="28"/>
          <w:szCs w:val="28"/>
        </w:rPr>
        <w:t>Значения временных параметров</w:t>
      </w:r>
      <w:r>
        <w:rPr>
          <w:sz w:val="28"/>
          <w:szCs w:val="28"/>
        </w:rPr>
        <w:t>:</w:t>
      </w:r>
    </w:p>
    <w:p w:rsidR="00346EE3" w:rsidRPr="00F51C46" w:rsidRDefault="00346EE3" w:rsidP="00382A58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интервал между приходами </w:t>
      </w:r>
      <w:r w:rsidRPr="00CD6095">
        <w:rPr>
          <w:i/>
          <w:position w:val="-12"/>
          <w:sz w:val="28"/>
          <w:szCs w:val="28"/>
        </w:rPr>
        <w:object w:dxaOrig="260" w:dyaOrig="360">
          <v:shape id="_x0000_i1030" type="#_x0000_t75" style="width:13.5pt;height:18.75pt" o:ole="">
            <v:imagedata r:id="rId20" o:title=""/>
          </v:shape>
          <o:OLEObject Type="Embed" ProgID="Equation.DSMT4" ShapeID="_x0000_i1030" DrawAspect="Content" ObjectID="_1629636568" r:id="rId21"/>
        </w:object>
      </w:r>
      <w:r w:rsidRPr="00BC4A95">
        <w:rPr>
          <w:sz w:val="28"/>
          <w:szCs w:val="28"/>
        </w:rPr>
        <w:t xml:space="preserve"> = </w:t>
      </w:r>
      <w:r w:rsidRPr="00F51C46">
        <w:rPr>
          <w:sz w:val="28"/>
          <w:szCs w:val="28"/>
        </w:rPr>
        <w:t>&lt;порядковый номер в списке группы&gt;</w:t>
      </w:r>
    </w:p>
    <w:p w:rsidR="00346EE3" w:rsidRPr="00346EE3" w:rsidRDefault="00346EE3" w:rsidP="00382A58">
      <w:pPr>
        <w:spacing w:line="360" w:lineRule="auto"/>
        <w:ind w:left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Среднее время обслуживания запроса  </w:t>
      </w:r>
      <w:r w:rsidRPr="001D0ED3">
        <w:rPr>
          <w:i/>
          <w:position w:val="-12"/>
          <w:sz w:val="28"/>
          <w:szCs w:val="28"/>
        </w:rPr>
        <w:object w:dxaOrig="700" w:dyaOrig="360">
          <v:shape id="_x0000_i1031" type="#_x0000_t75" style="width:36.75pt;height:18.75pt" o:ole="">
            <v:imagedata r:id="rId22" o:title=""/>
          </v:shape>
          <o:OLEObject Type="Embed" ProgID="Equation.DSMT4" ShapeID="_x0000_i1031" DrawAspect="Content" ObjectID="_1629636569" r:id="rId23"/>
        </w:object>
      </w:r>
    </w:p>
    <w:p w:rsidR="00346EE3" w:rsidRPr="001C1CC5" w:rsidRDefault="00346EE3" w:rsidP="00382A58">
      <w:pPr>
        <w:pStyle w:val="af1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1CC5">
        <w:rPr>
          <w:sz w:val="28"/>
          <w:szCs w:val="28"/>
        </w:rPr>
        <w:t xml:space="preserve">олуинтервал времени обслуживания </w:t>
      </w:r>
      <w:r>
        <w:rPr>
          <w:sz w:val="28"/>
          <w:szCs w:val="28"/>
        </w:rPr>
        <w:t>–</w:t>
      </w:r>
      <w:r w:rsidRPr="009F41E8">
        <w:rPr>
          <w:position w:val="-12"/>
        </w:rPr>
        <w:object w:dxaOrig="580" w:dyaOrig="360">
          <v:shape id="_x0000_i1032" type="#_x0000_t75" style="width:28.5pt;height:18pt" o:ole="">
            <v:imagedata r:id="rId24" o:title=""/>
          </v:shape>
          <o:OLEObject Type="Embed" ProgID="Equation.DSMT4" ShapeID="_x0000_i1032" DrawAspect="Content" ObjectID="_1629636570" r:id="rId25"/>
        </w:object>
      </w:r>
      <w:r w:rsidRPr="001C1CC5">
        <w:rPr>
          <w:sz w:val="28"/>
          <w:szCs w:val="28"/>
        </w:rPr>
        <w:t>.</w:t>
      </w:r>
    </w:p>
    <w:p w:rsidR="00346EE3" w:rsidRDefault="00346EE3" w:rsidP="00382A58">
      <w:pPr>
        <w:spacing w:before="120" w:after="120"/>
        <w:ind w:left="425"/>
        <w:jc w:val="both"/>
        <w:rPr>
          <w:sz w:val="28"/>
          <w:szCs w:val="28"/>
        </w:rPr>
      </w:pPr>
      <w:r w:rsidRPr="00346EE3">
        <w:rPr>
          <w:i/>
          <w:iCs/>
          <w:sz w:val="28"/>
          <w:szCs w:val="28"/>
        </w:rPr>
        <w:t>Значения финансовых показателей</w:t>
      </w:r>
      <w:r>
        <w:rPr>
          <w:sz w:val="28"/>
          <w:szCs w:val="28"/>
        </w:rPr>
        <w:t>:</w:t>
      </w:r>
    </w:p>
    <w:p w:rsidR="00346EE3" w:rsidRPr="00F51C46" w:rsidRDefault="00346EE3" w:rsidP="00382A58">
      <w:pPr>
        <w:spacing w:line="360" w:lineRule="auto"/>
        <w:ind w:left="851"/>
        <w:jc w:val="both"/>
        <w:rPr>
          <w:sz w:val="28"/>
          <w:szCs w:val="28"/>
        </w:rPr>
      </w:pPr>
      <w:r w:rsidRPr="00F51C46">
        <w:rPr>
          <w:sz w:val="28"/>
          <w:szCs w:val="28"/>
        </w:rPr>
        <w:t xml:space="preserve">Удельный доход от обслуживания одной заявки </w:t>
      </w:r>
      <w:r>
        <w:rPr>
          <w:sz w:val="28"/>
          <w:szCs w:val="28"/>
        </w:rPr>
        <w:tab/>
      </w:r>
      <w:r w:rsidRPr="00F51C46">
        <w:rPr>
          <w:sz w:val="28"/>
          <w:szCs w:val="28"/>
        </w:rPr>
        <w:t>– 80у.е</w:t>
      </w:r>
      <w:r>
        <w:rPr>
          <w:sz w:val="28"/>
          <w:szCs w:val="28"/>
        </w:rPr>
        <w:t>./мин</w:t>
      </w:r>
      <w:r w:rsidRPr="00F51C46">
        <w:rPr>
          <w:sz w:val="28"/>
          <w:szCs w:val="28"/>
        </w:rPr>
        <w:t xml:space="preserve"> </w:t>
      </w:r>
    </w:p>
    <w:p w:rsidR="00346EE3" w:rsidRPr="00F51C46" w:rsidRDefault="00346EE3" w:rsidP="00382A58">
      <w:pPr>
        <w:spacing w:line="360" w:lineRule="auto"/>
        <w:ind w:left="851"/>
        <w:jc w:val="both"/>
        <w:rPr>
          <w:sz w:val="28"/>
          <w:szCs w:val="28"/>
        </w:rPr>
      </w:pPr>
      <w:r w:rsidRPr="00F51C46">
        <w:rPr>
          <w:sz w:val="28"/>
          <w:szCs w:val="28"/>
        </w:rPr>
        <w:t xml:space="preserve">Удельная стоимость одного сервера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1C46">
        <w:rPr>
          <w:sz w:val="28"/>
          <w:szCs w:val="28"/>
        </w:rPr>
        <w:t>– 1у.е.</w:t>
      </w:r>
      <w:r w:rsidRPr="00D71F08">
        <w:rPr>
          <w:sz w:val="28"/>
          <w:szCs w:val="28"/>
        </w:rPr>
        <w:t xml:space="preserve"> </w:t>
      </w:r>
      <w:r>
        <w:rPr>
          <w:sz w:val="28"/>
          <w:szCs w:val="28"/>
        </w:rPr>
        <w:t>/мин</w:t>
      </w:r>
    </w:p>
    <w:p w:rsidR="00346EE3" w:rsidRPr="00F51C46" w:rsidRDefault="00346EE3" w:rsidP="00382A58">
      <w:pPr>
        <w:spacing w:line="360" w:lineRule="auto"/>
        <w:ind w:left="851"/>
        <w:jc w:val="both"/>
        <w:rPr>
          <w:sz w:val="28"/>
          <w:szCs w:val="28"/>
        </w:rPr>
      </w:pPr>
      <w:r w:rsidRPr="00F51C46">
        <w:rPr>
          <w:sz w:val="28"/>
          <w:szCs w:val="28"/>
        </w:rPr>
        <w:t xml:space="preserve">Удельная стоимость единицы буферной памяти </w:t>
      </w:r>
      <w:r>
        <w:rPr>
          <w:sz w:val="28"/>
          <w:szCs w:val="28"/>
        </w:rPr>
        <w:tab/>
      </w:r>
      <w:r w:rsidRPr="00F51C46">
        <w:rPr>
          <w:sz w:val="28"/>
          <w:szCs w:val="28"/>
        </w:rPr>
        <w:t>– 0,2у.е.</w:t>
      </w:r>
      <w:r w:rsidRPr="00D71F08">
        <w:rPr>
          <w:sz w:val="28"/>
          <w:szCs w:val="28"/>
        </w:rPr>
        <w:t xml:space="preserve"> </w:t>
      </w:r>
      <w:r>
        <w:rPr>
          <w:sz w:val="28"/>
          <w:szCs w:val="28"/>
        </w:rPr>
        <w:t>/мин</w:t>
      </w:r>
    </w:p>
    <w:p w:rsidR="00346EE3" w:rsidRPr="00346EE3" w:rsidRDefault="00346EE3" w:rsidP="00346EE3">
      <w:pPr>
        <w:rPr>
          <w:rFonts w:ascii="Arial CYR" w:hAnsi="Arial CYR" w:cs="Arial CYR"/>
          <w:i/>
        </w:rPr>
      </w:pPr>
    </w:p>
    <w:p w:rsidR="004623BA" w:rsidRPr="00346EE3" w:rsidRDefault="00026290" w:rsidP="004623BA">
      <w:pPr>
        <w:pStyle w:val="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t>Задание для самостоятельного решения</w:t>
      </w:r>
    </w:p>
    <w:p w:rsidR="004623BA" w:rsidRDefault="004623BA" w:rsidP="00026290">
      <w:pPr>
        <w:spacing w:after="60" w:line="360" w:lineRule="auto"/>
        <w:ind w:left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Постройте </w:t>
      </w:r>
      <w:r w:rsidR="001F4C74">
        <w:rPr>
          <w:noProof/>
          <w:sz w:val="28"/>
          <w:szCs w:val="28"/>
        </w:rPr>
        <w:t xml:space="preserve">программную </w:t>
      </w:r>
      <w:r>
        <w:rPr>
          <w:noProof/>
          <w:sz w:val="28"/>
          <w:szCs w:val="28"/>
        </w:rPr>
        <w:t>модель работы системы, состоящ</w:t>
      </w:r>
      <w:r w:rsidR="00D227D2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из двух серверов разной производительности</w:t>
      </w:r>
      <w:r w:rsidR="00026290">
        <w:rPr>
          <w:noProof/>
          <w:sz w:val="28"/>
          <w:szCs w:val="28"/>
        </w:rPr>
        <w:t>. П</w:t>
      </w:r>
      <w:r w:rsidR="00026290">
        <w:rPr>
          <w:noProof/>
          <w:sz w:val="28"/>
          <w:szCs w:val="28"/>
        </w:rPr>
        <w:t xml:space="preserve">ришедший  </w:t>
      </w:r>
      <w:r w:rsidR="00026290">
        <w:rPr>
          <w:noProof/>
          <w:sz w:val="28"/>
          <w:szCs w:val="28"/>
        </w:rPr>
        <w:t xml:space="preserve">в систему </w:t>
      </w:r>
      <w:r w:rsidR="00026290">
        <w:rPr>
          <w:noProof/>
          <w:sz w:val="28"/>
          <w:szCs w:val="28"/>
        </w:rPr>
        <w:t>запрос</w:t>
      </w:r>
      <w:r>
        <w:rPr>
          <w:noProof/>
          <w:sz w:val="28"/>
          <w:szCs w:val="28"/>
        </w:rPr>
        <w:t>:</w:t>
      </w:r>
    </w:p>
    <w:p w:rsidR="004623BA" w:rsidRPr="004623BA" w:rsidRDefault="004623BA" w:rsidP="004623BA">
      <w:pPr>
        <w:pStyle w:val="af1"/>
        <w:numPr>
          <w:ilvl w:val="0"/>
          <w:numId w:val="22"/>
        </w:numPr>
        <w:spacing w:after="60" w:line="360" w:lineRule="auto"/>
        <w:jc w:val="both"/>
        <w:rPr>
          <w:noProof/>
          <w:sz w:val="28"/>
          <w:szCs w:val="28"/>
        </w:rPr>
      </w:pPr>
      <w:r w:rsidRPr="004623BA">
        <w:rPr>
          <w:noProof/>
          <w:sz w:val="28"/>
          <w:szCs w:val="28"/>
        </w:rPr>
        <w:t>берется на обслуживание более производительным сервером, если он в момент прихода запроса свободен</w:t>
      </w:r>
      <w:r>
        <w:rPr>
          <w:noProof/>
          <w:sz w:val="28"/>
          <w:szCs w:val="28"/>
        </w:rPr>
        <w:t>;</w:t>
      </w:r>
    </w:p>
    <w:p w:rsidR="004623BA" w:rsidRPr="004623BA" w:rsidRDefault="004623BA" w:rsidP="004623BA">
      <w:pPr>
        <w:pStyle w:val="af1"/>
        <w:numPr>
          <w:ilvl w:val="0"/>
          <w:numId w:val="22"/>
        </w:numPr>
        <w:spacing w:after="60" w:line="360" w:lineRule="auto"/>
        <w:jc w:val="both"/>
        <w:rPr>
          <w:noProof/>
          <w:sz w:val="28"/>
          <w:szCs w:val="28"/>
        </w:rPr>
      </w:pPr>
      <w:r w:rsidRPr="004623BA">
        <w:rPr>
          <w:noProof/>
          <w:sz w:val="28"/>
          <w:szCs w:val="28"/>
        </w:rPr>
        <w:t>берется на обслуживание менее производительным сервером, если он в момент прихода запроса свободен, а более производительный занят;</w:t>
      </w:r>
    </w:p>
    <w:p w:rsidR="004623BA" w:rsidRPr="004623BA" w:rsidRDefault="004623BA" w:rsidP="004623BA">
      <w:pPr>
        <w:pStyle w:val="af1"/>
        <w:numPr>
          <w:ilvl w:val="0"/>
          <w:numId w:val="22"/>
        </w:numPr>
        <w:spacing w:after="60" w:line="360" w:lineRule="auto"/>
        <w:jc w:val="both"/>
        <w:rPr>
          <w:noProof/>
          <w:sz w:val="28"/>
          <w:szCs w:val="28"/>
        </w:rPr>
      </w:pPr>
      <w:r w:rsidRPr="004623BA">
        <w:rPr>
          <w:noProof/>
          <w:sz w:val="28"/>
          <w:szCs w:val="28"/>
        </w:rPr>
        <w:t>уходит из системы (теряется), если оба сервера заняты.</w:t>
      </w:r>
    </w:p>
    <w:p w:rsidR="004623BA" w:rsidRDefault="004623BA" w:rsidP="004623BA">
      <w:pPr>
        <w:spacing w:after="60" w:line="360" w:lineRule="auto"/>
        <w:ind w:left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Необходимо найти загрузку серверов</w:t>
      </w:r>
      <w:r w:rsidR="00026290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вероятность отказа в обслуживании</w:t>
      </w:r>
      <w:r w:rsidR="00026290">
        <w:rPr>
          <w:noProof/>
          <w:sz w:val="28"/>
          <w:szCs w:val="28"/>
        </w:rPr>
        <w:t xml:space="preserve"> и среднее время нахождения запроса в системе</w:t>
      </w:r>
      <w:r>
        <w:rPr>
          <w:noProof/>
          <w:sz w:val="28"/>
          <w:szCs w:val="28"/>
        </w:rPr>
        <w:t xml:space="preserve">. </w:t>
      </w:r>
    </w:p>
    <w:p w:rsidR="00346EE3" w:rsidRDefault="00346EE3" w:rsidP="00346EE3">
      <w:pPr>
        <w:spacing w:after="60" w:line="360" w:lineRule="auto"/>
        <w:ind w:left="426" w:hanging="426"/>
        <w:jc w:val="both"/>
        <w:rPr>
          <w:noProof/>
          <w:sz w:val="28"/>
          <w:szCs w:val="28"/>
        </w:rPr>
      </w:pPr>
    </w:p>
    <w:p w:rsidR="00346EE3" w:rsidRDefault="00346EE3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</w:p>
    <w:p w:rsidR="00941D64" w:rsidRDefault="00941D64"/>
    <w:sectPr w:rsidR="00941D64" w:rsidSect="001450BA">
      <w:footerReference w:type="default" r:id="rId26"/>
      <w:pgSz w:w="11906" w:h="16838"/>
      <w:pgMar w:top="567" w:right="34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EC" w:rsidRDefault="00205DEC" w:rsidP="001450BA">
      <w:r>
        <w:separator/>
      </w:r>
    </w:p>
  </w:endnote>
  <w:endnote w:type="continuationSeparator" w:id="0">
    <w:p w:rsidR="00205DEC" w:rsidRDefault="00205DEC" w:rsidP="0014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308448"/>
      <w:docPartObj>
        <w:docPartGallery w:val="Page Numbers (Bottom of Page)"/>
        <w:docPartUnique/>
      </w:docPartObj>
    </w:sdtPr>
    <w:sdtEndPr/>
    <w:sdtContent>
      <w:p w:rsidR="001450BA" w:rsidRDefault="001450BA">
        <w:pPr>
          <w:pStyle w:val="a3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0A03">
          <w:rPr>
            <w:noProof/>
          </w:rPr>
          <w:t>1</w:t>
        </w:r>
        <w:r>
          <w:fldChar w:fldCharType="end"/>
        </w:r>
        <w:r>
          <w:rPr>
            <w:lang w:val="en-US"/>
          </w:rPr>
          <w:t>-</w:t>
        </w:r>
      </w:p>
    </w:sdtContent>
  </w:sdt>
  <w:p w:rsidR="001450BA" w:rsidRDefault="00145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EC" w:rsidRDefault="00205DEC" w:rsidP="001450BA">
      <w:r>
        <w:separator/>
      </w:r>
    </w:p>
  </w:footnote>
  <w:footnote w:type="continuationSeparator" w:id="0">
    <w:p w:rsidR="00205DEC" w:rsidRDefault="00205DEC" w:rsidP="0014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728A"/>
    <w:multiLevelType w:val="hybridMultilevel"/>
    <w:tmpl w:val="C64AA0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2A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64303"/>
    <w:multiLevelType w:val="hybridMultilevel"/>
    <w:tmpl w:val="1B8A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798"/>
    <w:multiLevelType w:val="hybridMultilevel"/>
    <w:tmpl w:val="AF2229DA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6E80"/>
    <w:multiLevelType w:val="hybridMultilevel"/>
    <w:tmpl w:val="C59C6EB2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F1648F"/>
    <w:multiLevelType w:val="hybridMultilevel"/>
    <w:tmpl w:val="234A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76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DC1D95"/>
    <w:multiLevelType w:val="hybridMultilevel"/>
    <w:tmpl w:val="152A425E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D5D38"/>
    <w:multiLevelType w:val="hybridMultilevel"/>
    <w:tmpl w:val="0FF4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9E4"/>
    <w:multiLevelType w:val="hybridMultilevel"/>
    <w:tmpl w:val="9FF0698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E2E57"/>
    <w:multiLevelType w:val="hybridMultilevel"/>
    <w:tmpl w:val="F0E62F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131FA"/>
    <w:multiLevelType w:val="hybridMultilevel"/>
    <w:tmpl w:val="E6364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4114"/>
    <w:multiLevelType w:val="hybridMultilevel"/>
    <w:tmpl w:val="D66A50D4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A42178"/>
    <w:multiLevelType w:val="hybridMultilevel"/>
    <w:tmpl w:val="66ECE1AA"/>
    <w:lvl w:ilvl="0" w:tplc="21C83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C7C9E"/>
    <w:multiLevelType w:val="hybridMultilevel"/>
    <w:tmpl w:val="55B8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2A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20A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FD686C"/>
    <w:multiLevelType w:val="hybridMultilevel"/>
    <w:tmpl w:val="9C167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16F26"/>
    <w:multiLevelType w:val="hybridMultilevel"/>
    <w:tmpl w:val="AF72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6AA6"/>
    <w:multiLevelType w:val="hybridMultilevel"/>
    <w:tmpl w:val="82662A2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DD33547"/>
    <w:multiLevelType w:val="hybridMultilevel"/>
    <w:tmpl w:val="3C003F10"/>
    <w:lvl w:ilvl="0" w:tplc="BC42A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339BC"/>
    <w:multiLevelType w:val="hybridMultilevel"/>
    <w:tmpl w:val="5984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6272"/>
    <w:multiLevelType w:val="hybridMultilevel"/>
    <w:tmpl w:val="E0363CAA"/>
    <w:lvl w:ilvl="0" w:tplc="FB78C90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F75AF"/>
    <w:multiLevelType w:val="hybridMultilevel"/>
    <w:tmpl w:val="341C9E68"/>
    <w:lvl w:ilvl="0" w:tplc="FB78C90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7"/>
  </w:num>
  <w:num w:numId="9">
    <w:abstractNumId w:val="8"/>
  </w:num>
  <w:num w:numId="10">
    <w:abstractNumId w:val="16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19"/>
  </w:num>
  <w:num w:numId="20">
    <w:abstractNumId w:val="20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BA"/>
    <w:rsid w:val="00014FE2"/>
    <w:rsid w:val="000223DE"/>
    <w:rsid w:val="0002357A"/>
    <w:rsid w:val="00026290"/>
    <w:rsid w:val="0007727F"/>
    <w:rsid w:val="00082A09"/>
    <w:rsid w:val="000C18B0"/>
    <w:rsid w:val="000C6D87"/>
    <w:rsid w:val="000D31ED"/>
    <w:rsid w:val="000F5EF5"/>
    <w:rsid w:val="000F7A8C"/>
    <w:rsid w:val="001075DC"/>
    <w:rsid w:val="001450BA"/>
    <w:rsid w:val="00177275"/>
    <w:rsid w:val="001A62E2"/>
    <w:rsid w:val="001C1CC5"/>
    <w:rsid w:val="001F385B"/>
    <w:rsid w:val="001F4C74"/>
    <w:rsid w:val="001F5E65"/>
    <w:rsid w:val="00205DEC"/>
    <w:rsid w:val="00210BCB"/>
    <w:rsid w:val="0021258F"/>
    <w:rsid w:val="00264D5F"/>
    <w:rsid w:val="00294EA0"/>
    <w:rsid w:val="002A055D"/>
    <w:rsid w:val="00312613"/>
    <w:rsid w:val="00324ECE"/>
    <w:rsid w:val="00346EE3"/>
    <w:rsid w:val="003536EA"/>
    <w:rsid w:val="00377353"/>
    <w:rsid w:val="00382A58"/>
    <w:rsid w:val="003856EE"/>
    <w:rsid w:val="003D6CE9"/>
    <w:rsid w:val="004029C3"/>
    <w:rsid w:val="00436D65"/>
    <w:rsid w:val="004623BA"/>
    <w:rsid w:val="00472E26"/>
    <w:rsid w:val="0048402E"/>
    <w:rsid w:val="004A2BDE"/>
    <w:rsid w:val="004A3D92"/>
    <w:rsid w:val="004F5D29"/>
    <w:rsid w:val="005242B1"/>
    <w:rsid w:val="00543F9D"/>
    <w:rsid w:val="005C35EC"/>
    <w:rsid w:val="005C47D2"/>
    <w:rsid w:val="005F76CC"/>
    <w:rsid w:val="0060019A"/>
    <w:rsid w:val="00602749"/>
    <w:rsid w:val="00623782"/>
    <w:rsid w:val="0069734F"/>
    <w:rsid w:val="006D4D7B"/>
    <w:rsid w:val="0070204B"/>
    <w:rsid w:val="00745591"/>
    <w:rsid w:val="00747E61"/>
    <w:rsid w:val="00791288"/>
    <w:rsid w:val="00793B22"/>
    <w:rsid w:val="00795CA8"/>
    <w:rsid w:val="007D7EFF"/>
    <w:rsid w:val="0080743E"/>
    <w:rsid w:val="00824C12"/>
    <w:rsid w:val="00837846"/>
    <w:rsid w:val="00863485"/>
    <w:rsid w:val="008A6281"/>
    <w:rsid w:val="008C6CD6"/>
    <w:rsid w:val="008D4F82"/>
    <w:rsid w:val="008D5799"/>
    <w:rsid w:val="00921D07"/>
    <w:rsid w:val="00941D64"/>
    <w:rsid w:val="009545FC"/>
    <w:rsid w:val="009D1647"/>
    <w:rsid w:val="00A935A8"/>
    <w:rsid w:val="00AA237E"/>
    <w:rsid w:val="00AE7C2F"/>
    <w:rsid w:val="00AF528D"/>
    <w:rsid w:val="00B44297"/>
    <w:rsid w:val="00B95576"/>
    <w:rsid w:val="00BB0434"/>
    <w:rsid w:val="00BC3F76"/>
    <w:rsid w:val="00BD290D"/>
    <w:rsid w:val="00BF279F"/>
    <w:rsid w:val="00C063AF"/>
    <w:rsid w:val="00C714C4"/>
    <w:rsid w:val="00C9352B"/>
    <w:rsid w:val="00CD31A2"/>
    <w:rsid w:val="00CE455F"/>
    <w:rsid w:val="00D227D2"/>
    <w:rsid w:val="00D51DDA"/>
    <w:rsid w:val="00D63B76"/>
    <w:rsid w:val="00D67ADF"/>
    <w:rsid w:val="00D71F08"/>
    <w:rsid w:val="00D903E3"/>
    <w:rsid w:val="00D914E2"/>
    <w:rsid w:val="00DA7D72"/>
    <w:rsid w:val="00E112EA"/>
    <w:rsid w:val="00E3082F"/>
    <w:rsid w:val="00E35E9D"/>
    <w:rsid w:val="00EB1E70"/>
    <w:rsid w:val="00EC2A81"/>
    <w:rsid w:val="00ED7604"/>
    <w:rsid w:val="00EF00BA"/>
    <w:rsid w:val="00F02371"/>
    <w:rsid w:val="00F043EE"/>
    <w:rsid w:val="00F51C46"/>
    <w:rsid w:val="00FB0A03"/>
    <w:rsid w:val="00FB1D9A"/>
    <w:rsid w:val="00FB758E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3C14"/>
  <w15:chartTrackingRefBased/>
  <w15:docId w15:val="{585B6092-C26E-487C-BED4-9586DD63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50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5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50B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0B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50B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50B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1450B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450B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0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50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50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5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50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50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50BA"/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1450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450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0BA"/>
  </w:style>
  <w:style w:type="character" w:styleId="a6">
    <w:name w:val="Hyperlink"/>
    <w:basedOn w:val="a0"/>
    <w:rsid w:val="001450BA"/>
    <w:rPr>
      <w:color w:val="0000FF"/>
      <w:u w:val="single"/>
    </w:rPr>
  </w:style>
  <w:style w:type="character" w:customStyle="1" w:styleId="longtext">
    <w:name w:val="long_text"/>
    <w:basedOn w:val="a0"/>
    <w:rsid w:val="001450BA"/>
  </w:style>
  <w:style w:type="character" w:styleId="a7">
    <w:name w:val="FollowedHyperlink"/>
    <w:basedOn w:val="a0"/>
    <w:rsid w:val="001450BA"/>
    <w:rPr>
      <w:color w:val="800080"/>
      <w:u w:val="single"/>
    </w:rPr>
  </w:style>
  <w:style w:type="character" w:customStyle="1" w:styleId="mediumtext">
    <w:name w:val="medium_text"/>
    <w:basedOn w:val="a0"/>
    <w:rsid w:val="001450BA"/>
  </w:style>
  <w:style w:type="paragraph" w:customStyle="1" w:styleId="smots">
    <w:name w:val="smots"/>
    <w:basedOn w:val="a"/>
    <w:rsid w:val="001450BA"/>
    <w:pPr>
      <w:spacing w:before="100" w:beforeAutospacing="1" w:after="100" w:afterAutospacing="1"/>
    </w:pPr>
  </w:style>
  <w:style w:type="paragraph" w:styleId="a8">
    <w:name w:val="Normal (Web)"/>
    <w:basedOn w:val="a"/>
    <w:rsid w:val="001450BA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a0"/>
    <w:rsid w:val="001450BA"/>
  </w:style>
  <w:style w:type="character" w:styleId="a9">
    <w:name w:val="Strong"/>
    <w:basedOn w:val="a0"/>
    <w:qFormat/>
    <w:rsid w:val="001450BA"/>
    <w:rPr>
      <w:b/>
      <w:bCs/>
    </w:rPr>
  </w:style>
  <w:style w:type="character" w:styleId="aa">
    <w:name w:val="Emphasis"/>
    <w:basedOn w:val="a0"/>
    <w:qFormat/>
    <w:rsid w:val="001450BA"/>
    <w:rPr>
      <w:i/>
      <w:iCs/>
    </w:rPr>
  </w:style>
  <w:style w:type="paragraph" w:styleId="ab">
    <w:name w:val="header"/>
    <w:basedOn w:val="a"/>
    <w:link w:val="ac"/>
    <w:rsid w:val="001450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45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1450B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450B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e">
    <w:name w:val="Balloon Text"/>
    <w:basedOn w:val="a"/>
    <w:link w:val="af"/>
    <w:semiHidden/>
    <w:rsid w:val="001450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50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450BA"/>
  </w:style>
  <w:style w:type="character" w:customStyle="1" w:styleId="xmlemitalic">
    <w:name w:val="xml_em_italic"/>
    <w:basedOn w:val="a0"/>
    <w:rsid w:val="001450BA"/>
  </w:style>
  <w:style w:type="table" w:styleId="af0">
    <w:name w:val="Table Grid"/>
    <w:basedOn w:val="a1"/>
    <w:rsid w:val="0014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5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76E2-53F4-4130-A2EB-4BEBD5EA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prokimnov</cp:lastModifiedBy>
  <cp:revision>58</cp:revision>
  <dcterms:created xsi:type="dcterms:W3CDTF">2017-02-24T09:51:00Z</dcterms:created>
  <dcterms:modified xsi:type="dcterms:W3CDTF">2019-09-10T11:32:00Z</dcterms:modified>
</cp:coreProperties>
</file>